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6C869" w14:textId="77777777" w:rsidR="000E1229" w:rsidRDefault="000E1229" w:rsidP="00E2240E">
      <w:pPr>
        <w:spacing w:after="0"/>
      </w:pPr>
    </w:p>
    <w:tbl>
      <w:tblPr>
        <w:tblStyle w:val="TableGrid"/>
        <w:tblW w:w="0" w:type="auto"/>
        <w:tblLook w:val="04A0" w:firstRow="1" w:lastRow="0" w:firstColumn="1" w:lastColumn="0" w:noHBand="0" w:noVBand="1"/>
      </w:tblPr>
      <w:tblGrid>
        <w:gridCol w:w="5534"/>
        <w:gridCol w:w="3816"/>
      </w:tblGrid>
      <w:tr w:rsidR="000E1229" w14:paraId="53964A34" w14:textId="77777777" w:rsidTr="002D4662">
        <w:tc>
          <w:tcPr>
            <w:tcW w:w="9350" w:type="dxa"/>
            <w:gridSpan w:val="2"/>
          </w:tcPr>
          <w:p w14:paraId="1B83355F" w14:textId="77777777" w:rsidR="000E1229" w:rsidRDefault="000E1229"/>
          <w:p w14:paraId="13A32D18" w14:textId="7F79AB85" w:rsidR="000E1229" w:rsidRPr="00E2240E" w:rsidRDefault="000E1229" w:rsidP="000E1229">
            <w:pPr>
              <w:spacing w:line="276" w:lineRule="auto"/>
              <w:jc w:val="center"/>
              <w:rPr>
                <w:rFonts w:ascii="Verdana" w:eastAsia="Calibri" w:hAnsi="Verdana" w:cs="Times New Roman"/>
                <w:b/>
                <w:sz w:val="24"/>
                <w:szCs w:val="24"/>
              </w:rPr>
            </w:pPr>
            <w:r w:rsidRPr="00E2240E">
              <w:rPr>
                <w:rFonts w:ascii="Verdana" w:eastAsia="Calibri" w:hAnsi="Verdana" w:cs="Times New Roman"/>
                <w:b/>
                <w:sz w:val="24"/>
                <w:szCs w:val="24"/>
              </w:rPr>
              <w:t xml:space="preserve">Information for </w:t>
            </w:r>
            <w:r w:rsidR="00F77975">
              <w:rPr>
                <w:rFonts w:ascii="Verdana" w:eastAsia="Calibri" w:hAnsi="Verdana" w:cs="Times New Roman"/>
                <w:b/>
                <w:sz w:val="24"/>
                <w:szCs w:val="24"/>
              </w:rPr>
              <w:t xml:space="preserve">BZL </w:t>
            </w:r>
            <w:r w:rsidRPr="00E2240E">
              <w:rPr>
                <w:rFonts w:ascii="Verdana" w:eastAsia="Calibri" w:hAnsi="Verdana" w:cs="Times New Roman"/>
                <w:b/>
                <w:sz w:val="24"/>
                <w:szCs w:val="24"/>
              </w:rPr>
              <w:t>Teacher-Led Lessons about Mammal Skulls</w:t>
            </w:r>
          </w:p>
          <w:p w14:paraId="7605B24E" w14:textId="77777777" w:rsidR="000E1229" w:rsidRPr="000E1229" w:rsidRDefault="000E1229" w:rsidP="000E1229">
            <w:pPr>
              <w:spacing w:line="276" w:lineRule="auto"/>
              <w:jc w:val="center"/>
              <w:rPr>
                <w:rFonts w:ascii="Verdana" w:eastAsia="Calibri" w:hAnsi="Verdana" w:cs="Times New Roman"/>
              </w:rPr>
            </w:pPr>
            <w:r w:rsidRPr="00E2240E">
              <w:rPr>
                <w:rFonts w:ascii="Verdana" w:eastAsia="Calibri" w:hAnsi="Verdana" w:cs="Times New Roman"/>
                <w:sz w:val="24"/>
                <w:szCs w:val="24"/>
              </w:rPr>
              <w:t>Carnivores, Herbivores, and Omnivores</w:t>
            </w:r>
          </w:p>
        </w:tc>
      </w:tr>
      <w:tr w:rsidR="00F5691F" w14:paraId="25E0EDFC" w14:textId="77777777" w:rsidTr="002D4662">
        <w:tc>
          <w:tcPr>
            <w:tcW w:w="9350" w:type="dxa"/>
            <w:gridSpan w:val="2"/>
          </w:tcPr>
          <w:p w14:paraId="47A98E13" w14:textId="77777777" w:rsidR="00F5691F" w:rsidRDefault="00F5691F" w:rsidP="00F5691F">
            <w:pPr>
              <w:jc w:val="center"/>
              <w:rPr>
                <w:rFonts w:ascii="Verdana" w:hAnsi="Verdana"/>
                <w:b/>
                <w:sz w:val="24"/>
                <w:szCs w:val="24"/>
              </w:rPr>
            </w:pPr>
          </w:p>
          <w:p w14:paraId="4EBC38EE" w14:textId="77777777" w:rsidR="00F5691F" w:rsidRPr="00661471" w:rsidRDefault="00F5691F" w:rsidP="00F5691F">
            <w:pPr>
              <w:jc w:val="center"/>
              <w:rPr>
                <w:rFonts w:ascii="Verdana" w:hAnsi="Verdana"/>
                <w:sz w:val="24"/>
                <w:szCs w:val="24"/>
              </w:rPr>
            </w:pPr>
            <w:r w:rsidRPr="00661471">
              <w:rPr>
                <w:rFonts w:ascii="Verdana" w:hAnsi="Verdana"/>
                <w:sz w:val="24"/>
                <w:szCs w:val="24"/>
              </w:rPr>
              <w:t>Overview</w:t>
            </w:r>
          </w:p>
        </w:tc>
      </w:tr>
      <w:tr w:rsidR="000E1229" w14:paraId="58EC2016" w14:textId="77777777" w:rsidTr="002D4662">
        <w:tc>
          <w:tcPr>
            <w:tcW w:w="9350" w:type="dxa"/>
            <w:gridSpan w:val="2"/>
          </w:tcPr>
          <w:p w14:paraId="4116A920" w14:textId="77777777" w:rsidR="000E1229" w:rsidRPr="007C196B" w:rsidRDefault="000E1229" w:rsidP="007C196B">
            <w:pPr>
              <w:pStyle w:val="ListParagraph"/>
              <w:numPr>
                <w:ilvl w:val="0"/>
                <w:numId w:val="3"/>
              </w:numPr>
              <w:rPr>
                <w:rFonts w:ascii="Verdana" w:eastAsia="Times New Roman" w:hAnsi="Verdana" w:cs="Times New Roman"/>
                <w:sz w:val="20"/>
                <w:szCs w:val="20"/>
              </w:rPr>
            </w:pPr>
            <w:r w:rsidRPr="007C196B">
              <w:rPr>
                <w:rFonts w:ascii="Verdana" w:eastAsia="Times New Roman" w:hAnsi="Verdana" w:cs="Times New Roman"/>
                <w:sz w:val="20"/>
                <w:szCs w:val="20"/>
              </w:rPr>
              <w:t>Focus on predator/prey, examining differences in teeth, eye size and placement, and size of nasal passage.</w:t>
            </w:r>
          </w:p>
          <w:p w14:paraId="1D62FC88" w14:textId="77777777" w:rsidR="000E1229" w:rsidRPr="000E1229" w:rsidRDefault="000E1229" w:rsidP="000E1229">
            <w:pPr>
              <w:numPr>
                <w:ilvl w:val="0"/>
                <w:numId w:val="3"/>
              </w:numPr>
              <w:contextualSpacing/>
              <w:rPr>
                <w:rFonts w:ascii="Verdana" w:eastAsia="Times New Roman" w:hAnsi="Verdana" w:cs="Times New Roman"/>
                <w:i/>
                <w:sz w:val="20"/>
                <w:szCs w:val="20"/>
              </w:rPr>
            </w:pPr>
            <w:r w:rsidRPr="000E1229">
              <w:rPr>
                <w:rFonts w:ascii="Verdana" w:eastAsia="Times New Roman" w:hAnsi="Verdana" w:cs="Times New Roman"/>
                <w:sz w:val="20"/>
                <w:szCs w:val="20"/>
              </w:rPr>
              <w:t xml:space="preserve">Teacher Resources: University of Arizona’s </w:t>
            </w:r>
            <w:r w:rsidRPr="000E1229">
              <w:rPr>
                <w:rFonts w:ascii="Verdana" w:eastAsia="Times New Roman" w:hAnsi="Verdana" w:cs="Times New Roman"/>
                <w:i/>
                <w:sz w:val="20"/>
                <w:szCs w:val="20"/>
              </w:rPr>
              <w:t>Wildlife Skull Activities</w:t>
            </w:r>
            <w:r w:rsidRPr="000E1229">
              <w:rPr>
                <w:rFonts w:ascii="Verdana" w:eastAsia="Times New Roman" w:hAnsi="Verdana" w:cs="Times New Roman"/>
                <w:sz w:val="20"/>
                <w:szCs w:val="20"/>
              </w:rPr>
              <w:t xml:space="preserve"> and the notes below on Potter Park Zoo mammal skulls</w:t>
            </w:r>
          </w:p>
          <w:p w14:paraId="797EA0F4" w14:textId="13B3CF77" w:rsidR="000E1229" w:rsidRPr="000E1229" w:rsidRDefault="000E1229" w:rsidP="000E1229">
            <w:pPr>
              <w:numPr>
                <w:ilvl w:val="0"/>
                <w:numId w:val="3"/>
              </w:numPr>
              <w:contextualSpacing/>
              <w:rPr>
                <w:rFonts w:ascii="Verdana" w:eastAsia="Times New Roman" w:hAnsi="Verdana" w:cs="Times New Roman"/>
                <w:sz w:val="20"/>
                <w:szCs w:val="20"/>
              </w:rPr>
            </w:pPr>
            <w:r w:rsidRPr="000E1229">
              <w:rPr>
                <w:rFonts w:ascii="Verdana" w:eastAsia="Times New Roman" w:hAnsi="Verdana" w:cs="Times New Roman"/>
                <w:sz w:val="20"/>
                <w:szCs w:val="20"/>
              </w:rPr>
              <w:t>Zoo staff will select at least two each of the carnivores, herbivores, and omnivores listed below for classes to use in a lesson.  Large groups may have more.</w:t>
            </w:r>
            <w:r w:rsidR="00F04F6E">
              <w:rPr>
                <w:rFonts w:ascii="Verdana" w:eastAsia="Times New Roman" w:hAnsi="Verdana" w:cs="Times New Roman"/>
                <w:sz w:val="20"/>
                <w:szCs w:val="20"/>
              </w:rPr>
              <w:t xml:space="preserve">  </w:t>
            </w:r>
            <w:r w:rsidR="00F04F6E" w:rsidRPr="00F04F6E">
              <w:rPr>
                <w:rFonts w:ascii="Verdana" w:eastAsia="Times New Roman" w:hAnsi="Verdana" w:cs="Times New Roman"/>
                <w:b/>
                <w:bCs/>
                <w:sz w:val="20"/>
                <w:szCs w:val="20"/>
              </w:rPr>
              <w:t>(</w:t>
            </w:r>
            <w:r w:rsidR="00F04F6E" w:rsidRPr="00F04F6E">
              <w:rPr>
                <w:rFonts w:ascii="Verdana" w:hAnsi="Verdana"/>
                <w:b/>
                <w:bCs/>
                <w:sz w:val="20"/>
                <w:szCs w:val="20"/>
              </w:rPr>
              <w:t>If</w:t>
            </w:r>
            <w:r w:rsidR="00F04F6E" w:rsidRPr="0077255D">
              <w:rPr>
                <w:rFonts w:ascii="Verdana" w:hAnsi="Verdana"/>
                <w:b/>
                <w:sz w:val="20"/>
                <w:szCs w:val="20"/>
              </w:rPr>
              <w:t xml:space="preserve"> you prefer a different set up, please let zoo staff know in advance.</w:t>
            </w:r>
            <w:r w:rsidR="00F04F6E">
              <w:rPr>
                <w:rFonts w:ascii="Verdana" w:hAnsi="Verdana"/>
                <w:sz w:val="20"/>
                <w:szCs w:val="20"/>
              </w:rPr>
              <w:t>)</w:t>
            </w:r>
          </w:p>
          <w:p w14:paraId="09F1AFA6" w14:textId="77777777" w:rsidR="000E1229" w:rsidRPr="004F703F" w:rsidRDefault="000E1229" w:rsidP="000E1229">
            <w:pPr>
              <w:numPr>
                <w:ilvl w:val="0"/>
                <w:numId w:val="3"/>
              </w:numPr>
              <w:contextualSpacing/>
              <w:rPr>
                <w:rFonts w:ascii="Verdana" w:eastAsia="Times New Roman" w:hAnsi="Verdana" w:cs="Times New Roman"/>
                <w:b/>
                <w:bCs/>
                <w:sz w:val="20"/>
                <w:szCs w:val="20"/>
              </w:rPr>
            </w:pPr>
            <w:r w:rsidRPr="00F04F6E">
              <w:rPr>
                <w:rFonts w:ascii="Verdana" w:eastAsia="Times New Roman" w:hAnsi="Verdana" w:cs="Times New Roman"/>
                <w:b/>
                <w:bCs/>
                <w:sz w:val="20"/>
                <w:szCs w:val="20"/>
              </w:rPr>
              <w:t>Students should not touch skulls</w:t>
            </w:r>
            <w:r w:rsidRPr="000E1229">
              <w:rPr>
                <w:rFonts w:ascii="Verdana" w:eastAsia="Times New Roman" w:hAnsi="Verdana" w:cs="Times New Roman"/>
                <w:sz w:val="20"/>
                <w:szCs w:val="20"/>
              </w:rPr>
              <w:t xml:space="preserve">.  Some are real, and some are artificial.  All are fragile.  Please respect the materials.  </w:t>
            </w:r>
            <w:r w:rsidRPr="004F703F">
              <w:rPr>
                <w:rFonts w:ascii="Verdana" w:eastAsia="Times New Roman" w:hAnsi="Verdana" w:cs="Times New Roman"/>
                <w:b/>
                <w:bCs/>
                <w:sz w:val="20"/>
                <w:szCs w:val="20"/>
              </w:rPr>
              <w:t>Anyone handling the skulls should wash their hands after the activity.</w:t>
            </w:r>
          </w:p>
          <w:p w14:paraId="17EC224A" w14:textId="77777777" w:rsidR="000E1229" w:rsidRPr="000E1229" w:rsidRDefault="000E1229" w:rsidP="000E1229">
            <w:pPr>
              <w:numPr>
                <w:ilvl w:val="0"/>
                <w:numId w:val="4"/>
              </w:numPr>
              <w:contextualSpacing/>
              <w:rPr>
                <w:rFonts w:ascii="Verdana" w:eastAsia="Times New Roman" w:hAnsi="Verdana" w:cs="Times New Roman"/>
                <w:sz w:val="20"/>
                <w:szCs w:val="20"/>
              </w:rPr>
            </w:pPr>
            <w:r w:rsidRPr="000E1229">
              <w:rPr>
                <w:rFonts w:ascii="Verdana" w:eastAsia="Times New Roman" w:hAnsi="Verdana" w:cs="Times New Roman"/>
                <w:sz w:val="20"/>
                <w:szCs w:val="20"/>
              </w:rPr>
              <w:t>The sources of our real skulls are animals that die.  We do not kill the animals for the skulls, as students sometimes think.</w:t>
            </w:r>
          </w:p>
        </w:tc>
      </w:tr>
      <w:tr w:rsidR="007E470E" w14:paraId="1B07F5D8" w14:textId="77777777" w:rsidTr="002D4662">
        <w:tc>
          <w:tcPr>
            <w:tcW w:w="9350" w:type="dxa"/>
            <w:gridSpan w:val="2"/>
          </w:tcPr>
          <w:p w14:paraId="7597D676" w14:textId="77777777" w:rsidR="007E470E" w:rsidRDefault="007E470E" w:rsidP="007E470E">
            <w:pPr>
              <w:jc w:val="center"/>
            </w:pPr>
          </w:p>
          <w:p w14:paraId="5D0B7157" w14:textId="77777777" w:rsidR="007E470E" w:rsidRPr="00661471" w:rsidRDefault="007E470E" w:rsidP="00326001">
            <w:pPr>
              <w:jc w:val="center"/>
              <w:rPr>
                <w:rFonts w:ascii="Verdana" w:hAnsi="Verdana"/>
                <w:sz w:val="24"/>
                <w:szCs w:val="24"/>
              </w:rPr>
            </w:pPr>
            <w:r w:rsidRPr="00661471">
              <w:rPr>
                <w:rFonts w:ascii="Verdana" w:hAnsi="Verdana"/>
                <w:sz w:val="24"/>
                <w:szCs w:val="24"/>
              </w:rPr>
              <w:t>Carnivores</w:t>
            </w:r>
          </w:p>
        </w:tc>
      </w:tr>
      <w:tr w:rsidR="00E6614A" w14:paraId="24062E80" w14:textId="77777777" w:rsidTr="00FD47F4">
        <w:tc>
          <w:tcPr>
            <w:tcW w:w="5534" w:type="dxa"/>
          </w:tcPr>
          <w:p w14:paraId="1B6F0DC7" w14:textId="77777777" w:rsidR="007E470E" w:rsidRDefault="007E470E" w:rsidP="007E470E">
            <w:pPr>
              <w:contextualSpacing/>
              <w:rPr>
                <w:rFonts w:ascii="Verdana" w:eastAsia="Times New Roman" w:hAnsi="Verdana" w:cs="Times New Roman"/>
                <w:sz w:val="20"/>
                <w:szCs w:val="20"/>
              </w:rPr>
            </w:pPr>
            <w:r w:rsidRPr="007E470E">
              <w:rPr>
                <w:rFonts w:ascii="Verdana" w:eastAsia="Times New Roman" w:hAnsi="Verdana" w:cs="Times New Roman"/>
                <w:sz w:val="20"/>
                <w:szCs w:val="20"/>
                <w:u w:val="single"/>
              </w:rPr>
              <w:t>Siberian wolf</w:t>
            </w:r>
            <w:r w:rsidRPr="007E470E">
              <w:rPr>
                <w:rFonts w:ascii="Verdana" w:eastAsia="Times New Roman" w:hAnsi="Verdana" w:cs="Times New Roman"/>
                <w:sz w:val="20"/>
                <w:szCs w:val="20"/>
              </w:rPr>
              <w:tab/>
              <w:t>(gray wolf, coyote, and fox skulls are similar but smaller)</w:t>
            </w:r>
          </w:p>
          <w:p w14:paraId="0E704883" w14:textId="77777777" w:rsidR="007E470E" w:rsidRPr="007E470E" w:rsidRDefault="007E470E" w:rsidP="007E470E">
            <w:pPr>
              <w:contextualSpacing/>
              <w:rPr>
                <w:rFonts w:ascii="Verdana" w:eastAsia="Times New Roman" w:hAnsi="Verdana" w:cs="Times New Roman"/>
                <w:sz w:val="20"/>
                <w:szCs w:val="20"/>
              </w:rPr>
            </w:pPr>
          </w:p>
          <w:p w14:paraId="049A8C6E" w14:textId="77777777" w:rsidR="007E470E" w:rsidRPr="007B09E0" w:rsidRDefault="007E470E" w:rsidP="007B09E0">
            <w:pPr>
              <w:spacing w:after="200" w:line="276" w:lineRule="auto"/>
              <w:rPr>
                <w:rFonts w:ascii="Verdana" w:eastAsia="Calibri" w:hAnsi="Verdana" w:cs="Times New Roman"/>
                <w:sz w:val="20"/>
                <w:szCs w:val="20"/>
              </w:rPr>
            </w:pPr>
            <w:r w:rsidRPr="007E470E">
              <w:rPr>
                <w:rFonts w:ascii="Verdana" w:eastAsia="Calibri" w:hAnsi="Verdana" w:cs="Times New Roman"/>
                <w:sz w:val="20"/>
                <w:szCs w:val="20"/>
              </w:rPr>
              <w:t xml:space="preserve">Note the large canines for piercing and holding prey, and sharp molars that overlap each other with a scissor-like motion for cutting and tearing flesh.  Eyes are oriented to the front to produce binocular vision, allowing better depth perception for judging distance from prey.  Large nasal passage indicates strong sense of smell. </w:t>
            </w:r>
            <w:r w:rsidRPr="007E470E">
              <w:rPr>
                <w:rFonts w:ascii="Verdana" w:eastAsia="Calibri" w:hAnsi="Verdana" w:cs="Times New Roman"/>
                <w:sz w:val="20"/>
                <w:szCs w:val="20"/>
              </w:rPr>
              <w:tab/>
            </w:r>
          </w:p>
        </w:tc>
        <w:tc>
          <w:tcPr>
            <w:tcW w:w="3816" w:type="dxa"/>
          </w:tcPr>
          <w:p w14:paraId="380A0C56" w14:textId="77777777" w:rsidR="007E470E" w:rsidRPr="007E470E" w:rsidRDefault="007E470E" w:rsidP="007E470E">
            <w:pPr>
              <w:rPr>
                <w:rFonts w:ascii="Verdana" w:eastAsia="Calibri" w:hAnsi="Verdana" w:cs="Times New Roman"/>
                <w:noProof/>
                <w:sz w:val="20"/>
                <w:szCs w:val="20"/>
              </w:rPr>
            </w:pPr>
            <w:r>
              <w:t xml:space="preserve">       </w:t>
            </w:r>
            <w:r w:rsidR="00F5691F">
              <w:t xml:space="preserve">   </w:t>
            </w:r>
            <w:r w:rsidRPr="007E470E">
              <w:rPr>
                <w:rFonts w:ascii="Verdana" w:eastAsia="Calibri" w:hAnsi="Verdana" w:cs="Times New Roman"/>
                <w:noProof/>
                <w:sz w:val="20"/>
                <w:szCs w:val="20"/>
              </w:rPr>
              <w:drawing>
                <wp:inline distT="0" distB="0" distL="0" distR="0" wp14:anchorId="6C796E0C" wp14:editId="23F9AE53">
                  <wp:extent cx="1645920" cy="907749"/>
                  <wp:effectExtent l="0" t="0" r="5080" b="0"/>
                  <wp:docPr id="1" name="Picture 1" descr="wolf skull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f skull draw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907749"/>
                          </a:xfrm>
                          <a:prstGeom prst="rect">
                            <a:avLst/>
                          </a:prstGeom>
                          <a:noFill/>
                          <a:ln>
                            <a:noFill/>
                          </a:ln>
                        </pic:spPr>
                      </pic:pic>
                    </a:graphicData>
                  </a:graphic>
                </wp:inline>
              </w:drawing>
            </w:r>
            <w:r>
              <w:rPr>
                <w:rFonts w:ascii="Verdana" w:eastAsia="Calibri" w:hAnsi="Verdana" w:cs="Times New Roman"/>
                <w:sz w:val="20"/>
                <w:szCs w:val="20"/>
              </w:rPr>
              <w:t xml:space="preserve">      </w:t>
            </w:r>
            <w:r w:rsidRPr="007E470E">
              <w:rPr>
                <w:rFonts w:ascii="Verdana" w:eastAsia="Calibri" w:hAnsi="Verdana" w:cs="Times New Roman"/>
                <w:sz w:val="20"/>
                <w:szCs w:val="20"/>
              </w:rPr>
              <w:t xml:space="preserve">                                                     </w:t>
            </w:r>
            <w:r>
              <w:rPr>
                <w:rFonts w:ascii="Verdana" w:eastAsia="Calibri" w:hAnsi="Verdana" w:cs="Times New Roman"/>
                <w:sz w:val="20"/>
                <w:szCs w:val="20"/>
              </w:rPr>
              <w:t xml:space="preserve">     </w:t>
            </w:r>
            <w:r>
              <w:rPr>
                <w:rFonts w:ascii="Verdana" w:eastAsia="Calibri" w:hAnsi="Verdana" w:cs="Times New Roman"/>
                <w:noProof/>
                <w:sz w:val="20"/>
                <w:szCs w:val="20"/>
              </w:rPr>
              <w:t xml:space="preserve">  </w:t>
            </w:r>
          </w:p>
          <w:p w14:paraId="748817CE" w14:textId="044F2029" w:rsidR="007E470E" w:rsidRPr="007B09E0" w:rsidRDefault="00F5691F" w:rsidP="007B09E0">
            <w:r>
              <w:rPr>
                <w:rFonts w:ascii="Verdana" w:eastAsia="Calibri" w:hAnsi="Verdana" w:cs="Times New Roman"/>
                <w:noProof/>
                <w:sz w:val="20"/>
                <w:szCs w:val="20"/>
              </w:rPr>
              <w:t xml:space="preserve">     </w:t>
            </w:r>
            <w:r w:rsidR="007B09E0">
              <w:rPr>
                <w:rFonts w:ascii="Verdana" w:eastAsia="Calibri" w:hAnsi="Verdana" w:cs="Times New Roman"/>
                <w:noProof/>
                <w:sz w:val="20"/>
                <w:szCs w:val="20"/>
              </w:rPr>
              <w:t xml:space="preserve"> </w:t>
            </w:r>
            <w:r w:rsidR="007811DE">
              <w:rPr>
                <w:rFonts w:ascii="Verdana" w:eastAsia="Calibri" w:hAnsi="Verdana" w:cs="Times New Roman"/>
                <w:noProof/>
                <w:sz w:val="20"/>
                <w:szCs w:val="20"/>
              </w:rPr>
              <w:t xml:space="preserve"> </w:t>
            </w:r>
            <w:r w:rsidR="007E470E">
              <w:rPr>
                <w:rFonts w:ascii="Verdana" w:eastAsia="Calibri" w:hAnsi="Verdana" w:cs="Times New Roman"/>
                <w:noProof/>
                <w:sz w:val="20"/>
                <w:szCs w:val="20"/>
              </w:rPr>
              <w:t xml:space="preserve"> </w:t>
            </w:r>
            <w:r w:rsidR="00B53793">
              <w:rPr>
                <w:rFonts w:ascii="Verdana" w:eastAsia="Calibri" w:hAnsi="Verdana" w:cs="Times New Roman"/>
                <w:noProof/>
                <w:sz w:val="20"/>
                <w:szCs w:val="20"/>
              </w:rPr>
              <w:t xml:space="preserve">  </w:t>
            </w:r>
            <w:r>
              <w:rPr>
                <w:rFonts w:ascii="Verdana" w:eastAsia="Calibri" w:hAnsi="Verdana" w:cs="Times New Roman"/>
                <w:noProof/>
                <w:sz w:val="20"/>
                <w:szCs w:val="20"/>
              </w:rPr>
              <w:t xml:space="preserve"> </w:t>
            </w:r>
            <w:r w:rsidR="007811DE">
              <w:rPr>
                <w:rFonts w:ascii="Verdana" w:eastAsia="Calibri" w:hAnsi="Verdana" w:cs="Times New Roman"/>
                <w:noProof/>
                <w:sz w:val="20"/>
                <w:szCs w:val="20"/>
              </w:rPr>
              <w:t xml:space="preserve"> </w:t>
            </w:r>
            <w:r w:rsidR="007E470E" w:rsidRPr="007E470E">
              <w:rPr>
                <w:rFonts w:ascii="Verdana" w:eastAsia="Calibri" w:hAnsi="Verdana" w:cs="Times New Roman"/>
                <w:noProof/>
                <w:sz w:val="20"/>
                <w:szCs w:val="20"/>
              </w:rPr>
              <w:drawing>
                <wp:inline distT="0" distB="0" distL="0" distR="0" wp14:anchorId="007E17EF" wp14:editId="2F1E473A">
                  <wp:extent cx="1188720" cy="808019"/>
                  <wp:effectExtent l="0" t="0" r="5080" b="5080"/>
                  <wp:docPr id="4" name="Picture 4" descr="ill_cat_fieldof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_cat_fieldofvi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720" cy="808019"/>
                          </a:xfrm>
                          <a:prstGeom prst="rect">
                            <a:avLst/>
                          </a:prstGeom>
                          <a:noFill/>
                          <a:ln>
                            <a:noFill/>
                          </a:ln>
                        </pic:spPr>
                      </pic:pic>
                    </a:graphicData>
                  </a:graphic>
                </wp:inline>
              </w:drawing>
            </w:r>
            <w:r w:rsidR="007E470E">
              <w:t xml:space="preserve">       </w:t>
            </w:r>
            <w:r w:rsidR="007E470E" w:rsidRPr="007E470E">
              <w:rPr>
                <w:rFonts w:ascii="Verdana" w:eastAsia="Calibri" w:hAnsi="Verdana" w:cs="Times New Roman"/>
                <w:sz w:val="20"/>
                <w:szCs w:val="20"/>
              </w:rPr>
              <w:t xml:space="preserve">                                                     </w:t>
            </w:r>
            <w:r w:rsidR="007B09E0">
              <w:rPr>
                <w:rFonts w:ascii="Verdana" w:eastAsia="Calibri" w:hAnsi="Verdana" w:cs="Times New Roman"/>
                <w:sz w:val="20"/>
                <w:szCs w:val="20"/>
              </w:rPr>
              <w:t xml:space="preserve">        </w:t>
            </w:r>
          </w:p>
        </w:tc>
      </w:tr>
      <w:tr w:rsidR="00E6614A" w14:paraId="1CB37E58" w14:textId="77777777" w:rsidTr="00FD47F4">
        <w:tc>
          <w:tcPr>
            <w:tcW w:w="5534" w:type="dxa"/>
          </w:tcPr>
          <w:p w14:paraId="1C32B74C" w14:textId="77777777" w:rsidR="001B30D9" w:rsidRDefault="001B30D9" w:rsidP="001B30D9">
            <w:pPr>
              <w:spacing w:after="100" w:afterAutospacing="1"/>
              <w:contextualSpacing/>
              <w:rPr>
                <w:rFonts w:ascii="Verdana" w:eastAsia="Times New Roman" w:hAnsi="Verdana" w:cs="Times New Roman"/>
                <w:sz w:val="20"/>
                <w:szCs w:val="20"/>
              </w:rPr>
            </w:pPr>
            <w:r w:rsidRPr="001B30D9">
              <w:rPr>
                <w:rFonts w:ascii="Verdana" w:eastAsia="Times New Roman" w:hAnsi="Verdana" w:cs="Times New Roman"/>
                <w:sz w:val="20"/>
                <w:szCs w:val="20"/>
                <w:u w:val="single"/>
              </w:rPr>
              <w:t>Amur tiger</w:t>
            </w:r>
            <w:r w:rsidRPr="001B30D9">
              <w:rPr>
                <w:rFonts w:ascii="Verdana" w:eastAsia="Times New Roman" w:hAnsi="Verdana" w:cs="Times New Roman"/>
                <w:sz w:val="20"/>
                <w:szCs w:val="20"/>
              </w:rPr>
              <w:t xml:space="preserve"> (lion is similar; cougar and bobcat skulls are similar but smaller)</w:t>
            </w:r>
          </w:p>
          <w:p w14:paraId="60AEAD6F" w14:textId="77777777" w:rsidR="001B30D9" w:rsidRPr="001B30D9" w:rsidRDefault="001B30D9" w:rsidP="001B30D9">
            <w:pPr>
              <w:spacing w:after="100" w:afterAutospacing="1"/>
              <w:contextualSpacing/>
              <w:rPr>
                <w:rFonts w:ascii="Verdana" w:eastAsia="Times New Roman" w:hAnsi="Verdana" w:cs="Times New Roman"/>
                <w:sz w:val="20"/>
                <w:szCs w:val="20"/>
              </w:rPr>
            </w:pPr>
          </w:p>
          <w:p w14:paraId="28405876" w14:textId="375DC899" w:rsidR="007E470E" w:rsidRPr="001B30D9" w:rsidRDefault="001B30D9" w:rsidP="001B30D9">
            <w:pPr>
              <w:spacing w:after="100" w:afterAutospacing="1" w:line="276" w:lineRule="auto"/>
              <w:rPr>
                <w:rFonts w:ascii="Verdana" w:eastAsia="Calibri" w:hAnsi="Verdana" w:cs="Times New Roman"/>
                <w:sz w:val="20"/>
                <w:szCs w:val="20"/>
              </w:rPr>
            </w:pPr>
            <w:r w:rsidRPr="001B30D9">
              <w:rPr>
                <w:rFonts w:ascii="Verdana" w:eastAsia="Calibri" w:hAnsi="Verdana" w:cs="Times New Roman"/>
                <w:sz w:val="20"/>
                <w:szCs w:val="20"/>
              </w:rPr>
              <w:t>Similar to the above.  The cat nasal passage, however, is shorter than the dog’s, indicating</w:t>
            </w:r>
            <w:r w:rsidR="00B53793">
              <w:rPr>
                <w:rFonts w:ascii="Verdana" w:eastAsia="Calibri" w:hAnsi="Verdana" w:cs="Times New Roman"/>
                <w:sz w:val="20"/>
                <w:szCs w:val="20"/>
              </w:rPr>
              <w:t xml:space="preserve"> that while the sense of smell is very good, there is</w:t>
            </w:r>
            <w:r w:rsidRPr="001B30D9">
              <w:rPr>
                <w:rFonts w:ascii="Verdana" w:eastAsia="Calibri" w:hAnsi="Verdana" w:cs="Times New Roman"/>
                <w:sz w:val="20"/>
                <w:szCs w:val="20"/>
              </w:rPr>
              <w:t xml:space="preserve"> less of a reliance on the sense of smel</w:t>
            </w:r>
            <w:r>
              <w:rPr>
                <w:rFonts w:ascii="Verdana" w:eastAsia="Calibri" w:hAnsi="Verdana" w:cs="Times New Roman"/>
                <w:sz w:val="20"/>
                <w:szCs w:val="20"/>
              </w:rPr>
              <w:t>l and more on the other senses.</w:t>
            </w:r>
          </w:p>
        </w:tc>
        <w:tc>
          <w:tcPr>
            <w:tcW w:w="3816" w:type="dxa"/>
          </w:tcPr>
          <w:p w14:paraId="478E783D" w14:textId="77777777" w:rsidR="007811DE" w:rsidRDefault="001B30D9" w:rsidP="007811DE">
            <w:pPr>
              <w:rPr>
                <w:rFonts w:ascii="Verdana" w:eastAsia="Calibri" w:hAnsi="Verdana" w:cs="Times New Roman"/>
                <w:sz w:val="20"/>
                <w:szCs w:val="20"/>
              </w:rPr>
            </w:pPr>
            <w:r>
              <w:t xml:space="preserve">     </w:t>
            </w:r>
            <w:r w:rsidRPr="001B30D9">
              <w:rPr>
                <w:rFonts w:ascii="Verdana" w:eastAsia="Calibri" w:hAnsi="Verdana" w:cs="Times New Roman"/>
                <w:sz w:val="20"/>
                <w:szCs w:val="20"/>
              </w:rPr>
              <w:t xml:space="preserve">      </w:t>
            </w:r>
          </w:p>
          <w:p w14:paraId="3FA7A00A" w14:textId="77777777" w:rsidR="007811DE" w:rsidRPr="007811DE" w:rsidRDefault="007811DE">
            <w:pPr>
              <w:rPr>
                <w:rFonts w:ascii="Verdana" w:eastAsia="Calibri" w:hAnsi="Verdana" w:cs="Times New Roman"/>
                <w:sz w:val="20"/>
                <w:szCs w:val="20"/>
              </w:rPr>
            </w:pPr>
            <w:r>
              <w:t xml:space="preserve">    </w:t>
            </w:r>
            <w:r w:rsidR="00F5691F">
              <w:rPr>
                <w:rFonts w:ascii="Verdana" w:eastAsia="Calibri" w:hAnsi="Verdana" w:cs="Times New Roman"/>
                <w:sz w:val="20"/>
                <w:szCs w:val="20"/>
              </w:rPr>
              <w:t xml:space="preserve">      </w:t>
            </w:r>
            <w:r>
              <w:rPr>
                <w:rFonts w:ascii="Verdana" w:eastAsia="Calibri" w:hAnsi="Verdana" w:cs="Times New Roman"/>
                <w:sz w:val="20"/>
                <w:szCs w:val="20"/>
              </w:rPr>
              <w:t xml:space="preserve">  </w:t>
            </w:r>
            <w:r w:rsidR="00F5691F">
              <w:rPr>
                <w:rFonts w:ascii="Verdana" w:eastAsia="Calibri" w:hAnsi="Verdana" w:cs="Times New Roman"/>
                <w:sz w:val="20"/>
                <w:szCs w:val="20"/>
              </w:rPr>
              <w:t xml:space="preserve"> </w:t>
            </w:r>
            <w:r>
              <w:rPr>
                <w:rFonts w:ascii="Verdana" w:eastAsia="Calibri" w:hAnsi="Verdana" w:cs="Times New Roman"/>
                <w:sz w:val="20"/>
                <w:szCs w:val="20"/>
              </w:rPr>
              <w:t xml:space="preserve"> </w:t>
            </w:r>
            <w:r w:rsidRPr="007811DE">
              <w:rPr>
                <w:rFonts w:ascii="Verdana" w:eastAsia="Calibri" w:hAnsi="Verdana" w:cs="Times New Roman"/>
                <w:noProof/>
                <w:sz w:val="20"/>
                <w:szCs w:val="20"/>
              </w:rPr>
              <w:drawing>
                <wp:inline distT="0" distB="0" distL="0" distR="0" wp14:anchorId="4FDB9AB5" wp14:editId="36CB028F">
                  <wp:extent cx="1280160" cy="1050387"/>
                  <wp:effectExtent l="0" t="0" r="0" b="0"/>
                  <wp:docPr id="10" name="Picture 10" descr="tiger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sk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050387"/>
                          </a:xfrm>
                          <a:prstGeom prst="rect">
                            <a:avLst/>
                          </a:prstGeom>
                          <a:noFill/>
                          <a:ln>
                            <a:noFill/>
                          </a:ln>
                        </pic:spPr>
                      </pic:pic>
                    </a:graphicData>
                  </a:graphic>
                </wp:inline>
              </w:drawing>
            </w:r>
          </w:p>
        </w:tc>
      </w:tr>
      <w:tr w:rsidR="00E6614A" w14:paraId="142DFF1B" w14:textId="77777777" w:rsidTr="00B53793">
        <w:trPr>
          <w:trHeight w:val="1952"/>
        </w:trPr>
        <w:tc>
          <w:tcPr>
            <w:tcW w:w="5534" w:type="dxa"/>
          </w:tcPr>
          <w:p w14:paraId="2D02C039" w14:textId="77777777" w:rsidR="001B30D9" w:rsidRDefault="001B30D9" w:rsidP="001B30D9">
            <w:pPr>
              <w:contextualSpacing/>
              <w:rPr>
                <w:rFonts w:ascii="Verdana" w:eastAsia="Times New Roman" w:hAnsi="Verdana" w:cs="Times New Roman"/>
                <w:sz w:val="20"/>
                <w:szCs w:val="20"/>
                <w:u w:val="single"/>
              </w:rPr>
            </w:pPr>
            <w:r w:rsidRPr="001B30D9">
              <w:rPr>
                <w:rFonts w:ascii="Verdana" w:eastAsia="Times New Roman" w:hAnsi="Verdana" w:cs="Times New Roman"/>
                <w:sz w:val="20"/>
                <w:szCs w:val="20"/>
                <w:u w:val="single"/>
              </w:rPr>
              <w:t>River otter</w:t>
            </w:r>
          </w:p>
          <w:p w14:paraId="5D9524C5" w14:textId="77777777" w:rsidR="00F5691F" w:rsidRDefault="00F5691F" w:rsidP="001B30D9">
            <w:pPr>
              <w:contextualSpacing/>
              <w:rPr>
                <w:rFonts w:ascii="Verdana" w:eastAsia="Times New Roman" w:hAnsi="Verdana" w:cs="Times New Roman"/>
                <w:sz w:val="20"/>
                <w:szCs w:val="20"/>
                <w:u w:val="single"/>
              </w:rPr>
            </w:pPr>
          </w:p>
          <w:p w14:paraId="3DB08025" w14:textId="77777777" w:rsidR="007E470E" w:rsidRPr="001B30D9" w:rsidRDefault="001B30D9" w:rsidP="001B30D9">
            <w:pPr>
              <w:spacing w:after="200" w:line="276" w:lineRule="auto"/>
              <w:rPr>
                <w:rFonts w:ascii="Verdana" w:eastAsia="Calibri" w:hAnsi="Verdana" w:cs="Times New Roman"/>
                <w:sz w:val="20"/>
                <w:szCs w:val="20"/>
              </w:rPr>
            </w:pPr>
            <w:r w:rsidRPr="001B30D9">
              <w:rPr>
                <w:rFonts w:ascii="Verdana" w:eastAsia="Calibri" w:hAnsi="Verdana" w:cs="Times New Roman"/>
                <w:sz w:val="20"/>
                <w:szCs w:val="20"/>
              </w:rPr>
              <w:t>Similar to the above.  Note that the head is flatter with the eyes oriented to the front and positioned towards the top of the skull.  The eyes, ears, and nostrils are above water when the otter swims at the water’s surface.</w:t>
            </w:r>
          </w:p>
        </w:tc>
        <w:tc>
          <w:tcPr>
            <w:tcW w:w="3816" w:type="dxa"/>
          </w:tcPr>
          <w:p w14:paraId="67ED42F1" w14:textId="656DE2F6" w:rsidR="007811DE" w:rsidRPr="00F04F6E" w:rsidRDefault="007B09E0" w:rsidP="007811DE">
            <w:pPr>
              <w:spacing w:after="200" w:line="276" w:lineRule="auto"/>
            </w:pPr>
            <w:r>
              <w:t xml:space="preserve">   </w:t>
            </w:r>
            <w:r w:rsidR="00F04F6E">
              <w:t xml:space="preserve"> </w:t>
            </w:r>
            <w:r>
              <w:t xml:space="preserve">       </w:t>
            </w:r>
            <w:r w:rsidR="00B53793">
              <w:t xml:space="preserve">   </w:t>
            </w:r>
            <w:r>
              <w:t xml:space="preserve">  </w:t>
            </w:r>
            <w:r w:rsidR="00B53793" w:rsidRPr="007811DE">
              <w:rPr>
                <w:rFonts w:ascii="Verdana" w:eastAsia="Calibri" w:hAnsi="Verdana" w:cs="Times New Roman"/>
                <w:noProof/>
                <w:sz w:val="20"/>
                <w:szCs w:val="20"/>
              </w:rPr>
              <w:drawing>
                <wp:inline distT="0" distB="0" distL="0" distR="0" wp14:anchorId="46583C81" wp14:editId="32A0A664">
                  <wp:extent cx="1371600" cy="935183"/>
                  <wp:effectExtent l="0" t="0" r="0" b="5080"/>
                  <wp:docPr id="9" name="Picture 9" descr="Lontra_canad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ntra_canaden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091" cy="940291"/>
                          </a:xfrm>
                          <a:prstGeom prst="rect">
                            <a:avLst/>
                          </a:prstGeom>
                          <a:noFill/>
                          <a:ln>
                            <a:noFill/>
                          </a:ln>
                        </pic:spPr>
                      </pic:pic>
                    </a:graphicData>
                  </a:graphic>
                </wp:inline>
              </w:drawing>
            </w:r>
          </w:p>
        </w:tc>
      </w:tr>
      <w:tr w:rsidR="00E6614A" w14:paraId="7B80A12A" w14:textId="77777777" w:rsidTr="00FD47F4">
        <w:tc>
          <w:tcPr>
            <w:tcW w:w="5534" w:type="dxa"/>
          </w:tcPr>
          <w:p w14:paraId="43A06355" w14:textId="77777777" w:rsidR="001B30D9" w:rsidRDefault="000E1229">
            <w:pPr>
              <w:rPr>
                <w:rFonts w:ascii="Verdana" w:hAnsi="Verdana"/>
                <w:sz w:val="20"/>
                <w:szCs w:val="20"/>
                <w:u w:val="single"/>
              </w:rPr>
            </w:pPr>
            <w:r>
              <w:rPr>
                <w:rFonts w:ascii="Verdana" w:hAnsi="Verdana"/>
                <w:sz w:val="20"/>
                <w:szCs w:val="20"/>
                <w:u w:val="single"/>
              </w:rPr>
              <w:t>Giant a</w:t>
            </w:r>
            <w:r w:rsidR="001B30D9" w:rsidRPr="001A37D4">
              <w:rPr>
                <w:rFonts w:ascii="Verdana" w:hAnsi="Verdana"/>
                <w:sz w:val="20"/>
                <w:szCs w:val="20"/>
                <w:u w:val="single"/>
              </w:rPr>
              <w:t>nteater</w:t>
            </w:r>
          </w:p>
          <w:p w14:paraId="7B0F9A61" w14:textId="77777777" w:rsidR="00F5691F" w:rsidRPr="001A37D4" w:rsidRDefault="00F5691F">
            <w:pPr>
              <w:rPr>
                <w:rFonts w:ascii="Verdana" w:hAnsi="Verdana"/>
                <w:sz w:val="20"/>
                <w:szCs w:val="20"/>
                <w:u w:val="single"/>
              </w:rPr>
            </w:pPr>
          </w:p>
          <w:p w14:paraId="20A267A9" w14:textId="77777777" w:rsidR="001B30D9" w:rsidRPr="007811DE" w:rsidRDefault="007B09E0">
            <w:pPr>
              <w:rPr>
                <w:rFonts w:ascii="Verdana" w:hAnsi="Verdana"/>
                <w:sz w:val="20"/>
                <w:szCs w:val="20"/>
              </w:rPr>
            </w:pPr>
            <w:r>
              <w:rPr>
                <w:rFonts w:ascii="Verdana" w:hAnsi="Verdana"/>
                <w:sz w:val="20"/>
                <w:szCs w:val="20"/>
              </w:rPr>
              <w:t>This insectivore</w:t>
            </w:r>
            <w:r w:rsidR="001B30D9" w:rsidRPr="003651E0">
              <w:rPr>
                <w:rFonts w:ascii="Verdana" w:hAnsi="Verdana"/>
                <w:sz w:val="20"/>
                <w:szCs w:val="20"/>
              </w:rPr>
              <w:t xml:space="preserve"> has no teeth but has a tongue that darts into insect mounds, up to 150 times per minute, and its sticky saliva and barbs pick u</w:t>
            </w:r>
            <w:r>
              <w:rPr>
                <w:rFonts w:ascii="Verdana" w:hAnsi="Verdana"/>
                <w:sz w:val="20"/>
                <w:szCs w:val="20"/>
              </w:rPr>
              <w:t>p</w:t>
            </w:r>
            <w:r w:rsidR="001B30D9" w:rsidRPr="003651E0">
              <w:rPr>
                <w:rFonts w:ascii="Verdana" w:hAnsi="Verdana"/>
                <w:sz w:val="20"/>
                <w:szCs w:val="20"/>
              </w:rPr>
              <w:t xml:space="preserve"> termites and ants</w:t>
            </w:r>
            <w:r w:rsidR="001B30D9">
              <w:rPr>
                <w:rFonts w:ascii="Verdana" w:hAnsi="Verdana"/>
                <w:sz w:val="20"/>
                <w:szCs w:val="20"/>
              </w:rPr>
              <w:t>.</w:t>
            </w:r>
            <w:r>
              <w:rPr>
                <w:rFonts w:ascii="Verdana" w:hAnsi="Verdana"/>
                <w:sz w:val="20"/>
                <w:szCs w:val="20"/>
              </w:rPr>
              <w:t xml:space="preserve">  They have</w:t>
            </w:r>
            <w:r w:rsidR="007811DE">
              <w:rPr>
                <w:rFonts w:ascii="Verdana" w:hAnsi="Verdana"/>
                <w:sz w:val="20"/>
                <w:szCs w:val="20"/>
              </w:rPr>
              <w:t xml:space="preserve"> a</w:t>
            </w:r>
            <w:r>
              <w:rPr>
                <w:rFonts w:ascii="Verdana" w:hAnsi="Verdana"/>
                <w:sz w:val="20"/>
                <w:szCs w:val="20"/>
              </w:rPr>
              <w:t xml:space="preserve"> very good sense of smell and not-so-g</w:t>
            </w:r>
            <w:r w:rsidR="007811DE">
              <w:rPr>
                <w:rFonts w:ascii="Verdana" w:hAnsi="Verdana"/>
                <w:sz w:val="20"/>
                <w:szCs w:val="20"/>
              </w:rPr>
              <w:t>ood senses of sight and hearing.</w:t>
            </w:r>
          </w:p>
        </w:tc>
        <w:tc>
          <w:tcPr>
            <w:tcW w:w="3816" w:type="dxa"/>
          </w:tcPr>
          <w:p w14:paraId="116F91F1" w14:textId="77777777" w:rsidR="00EB1E96" w:rsidRPr="00EB1E96" w:rsidRDefault="00EB1E96" w:rsidP="00EB1E96"/>
          <w:p w14:paraId="003E9256" w14:textId="6DBF9A0C" w:rsidR="007811DE" w:rsidRPr="007B09E0" w:rsidRDefault="00F5691F">
            <w:pPr>
              <w:rPr>
                <w:rFonts w:ascii="Verdana" w:hAnsi="Verdana"/>
                <w:sz w:val="20"/>
                <w:szCs w:val="20"/>
              </w:rPr>
            </w:pPr>
            <w:r>
              <w:rPr>
                <w:rFonts w:ascii="Verdana" w:hAnsi="Verdana"/>
                <w:sz w:val="20"/>
                <w:szCs w:val="20"/>
              </w:rPr>
              <w:t xml:space="preserve"> </w:t>
            </w:r>
            <w:r w:rsidR="00EB1E96">
              <w:rPr>
                <w:rFonts w:ascii="Verdana" w:hAnsi="Verdana"/>
                <w:noProof/>
                <w:sz w:val="20"/>
                <w:szCs w:val="20"/>
              </w:rPr>
              <w:drawing>
                <wp:inline distT="0" distB="0" distL="0" distR="0" wp14:anchorId="487E8C13" wp14:editId="2D303C2F">
                  <wp:extent cx="2169986" cy="856649"/>
                  <wp:effectExtent l="0" t="0" r="1905" b="0"/>
                  <wp:docPr id="7" name="Picture 7" descr="s521972503441136676_p1371_i1_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521972503441136676_p1371_i1_w6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397" cy="868259"/>
                          </a:xfrm>
                          <a:prstGeom prst="rect">
                            <a:avLst/>
                          </a:prstGeom>
                          <a:noFill/>
                          <a:ln>
                            <a:noFill/>
                          </a:ln>
                        </pic:spPr>
                      </pic:pic>
                    </a:graphicData>
                  </a:graphic>
                </wp:inline>
              </w:drawing>
            </w:r>
          </w:p>
        </w:tc>
      </w:tr>
    </w:tbl>
    <w:p w14:paraId="10B3C3BF" w14:textId="77777777" w:rsidR="00E6614A" w:rsidRDefault="00E6614A"/>
    <w:tbl>
      <w:tblPr>
        <w:tblStyle w:val="TableGrid"/>
        <w:tblW w:w="0" w:type="auto"/>
        <w:tblLook w:val="04A0" w:firstRow="1" w:lastRow="0" w:firstColumn="1" w:lastColumn="0" w:noHBand="0" w:noVBand="1"/>
      </w:tblPr>
      <w:tblGrid>
        <w:gridCol w:w="6025"/>
        <w:gridCol w:w="3325"/>
      </w:tblGrid>
      <w:tr w:rsidR="00326001" w14:paraId="44960423" w14:textId="77777777" w:rsidTr="002D4662">
        <w:tc>
          <w:tcPr>
            <w:tcW w:w="9350" w:type="dxa"/>
            <w:gridSpan w:val="2"/>
          </w:tcPr>
          <w:p w14:paraId="5B691F12" w14:textId="77777777" w:rsidR="00326001" w:rsidRDefault="00326001" w:rsidP="00EB1E96"/>
          <w:p w14:paraId="6AD9E794" w14:textId="77777777" w:rsidR="00326001" w:rsidRPr="00661471" w:rsidRDefault="00326001" w:rsidP="00326001">
            <w:pPr>
              <w:jc w:val="center"/>
              <w:rPr>
                <w:rFonts w:ascii="Verdana" w:hAnsi="Verdana"/>
                <w:sz w:val="24"/>
                <w:szCs w:val="24"/>
              </w:rPr>
            </w:pPr>
            <w:r w:rsidRPr="00661471">
              <w:rPr>
                <w:rFonts w:ascii="Verdana" w:hAnsi="Verdana"/>
                <w:sz w:val="24"/>
                <w:szCs w:val="24"/>
              </w:rPr>
              <w:t>Herbivores</w:t>
            </w:r>
          </w:p>
        </w:tc>
      </w:tr>
      <w:tr w:rsidR="00F5691F" w14:paraId="29EA110C" w14:textId="77777777" w:rsidTr="00F5691F">
        <w:tc>
          <w:tcPr>
            <w:tcW w:w="6025" w:type="dxa"/>
          </w:tcPr>
          <w:p w14:paraId="4A2997CB" w14:textId="77777777" w:rsidR="00E6614A" w:rsidRPr="00E6614A" w:rsidRDefault="00E6614A" w:rsidP="00E6614A">
            <w:pPr>
              <w:contextualSpacing/>
              <w:rPr>
                <w:rFonts w:ascii="Verdana" w:eastAsia="Times New Roman" w:hAnsi="Verdana" w:cs="Times New Roman"/>
                <w:sz w:val="20"/>
                <w:szCs w:val="20"/>
                <w:u w:val="single"/>
              </w:rPr>
            </w:pPr>
            <w:r w:rsidRPr="00E6614A">
              <w:rPr>
                <w:rFonts w:ascii="Verdana" w:eastAsia="Times New Roman" w:hAnsi="Verdana" w:cs="Times New Roman"/>
                <w:sz w:val="20"/>
                <w:szCs w:val="20"/>
                <w:u w:val="single"/>
              </w:rPr>
              <w:t>Pony</w:t>
            </w:r>
          </w:p>
          <w:p w14:paraId="38B121DC" w14:textId="77777777" w:rsidR="00E6614A" w:rsidRDefault="00E6614A" w:rsidP="00E6614A">
            <w:pPr>
              <w:spacing w:line="276" w:lineRule="auto"/>
              <w:rPr>
                <w:rFonts w:ascii="Verdana" w:eastAsia="Calibri" w:hAnsi="Verdana" w:cs="Times New Roman"/>
                <w:sz w:val="20"/>
                <w:szCs w:val="20"/>
              </w:rPr>
            </w:pPr>
          </w:p>
          <w:p w14:paraId="7E6CC9F6" w14:textId="77777777" w:rsidR="00E6614A" w:rsidRPr="00E6614A" w:rsidRDefault="00E6614A" w:rsidP="00E6614A">
            <w:pPr>
              <w:spacing w:line="276" w:lineRule="auto"/>
              <w:rPr>
                <w:rFonts w:ascii="Verdana" w:eastAsia="Calibri" w:hAnsi="Verdana" w:cs="Times New Roman"/>
                <w:sz w:val="20"/>
                <w:szCs w:val="20"/>
              </w:rPr>
            </w:pPr>
            <w:r w:rsidRPr="00E6614A">
              <w:rPr>
                <w:rFonts w:ascii="Verdana" w:eastAsia="Calibri" w:hAnsi="Verdana" w:cs="Times New Roman"/>
                <w:sz w:val="20"/>
                <w:szCs w:val="20"/>
              </w:rPr>
              <w:t>Ponies have chewing molars.  The incisors are used for tearing plants.  The zoo’s skull has canine teeth, indicating that it is a male.  (These teeth are probably a throw back from the tusks that their ancestors used to have, perhaps used for fighting for females.)  Their eyes are high and off to the side.  They have a very good sense of smell, reflected in the large size of the nose.</w:t>
            </w:r>
          </w:p>
          <w:p w14:paraId="2E8CE8CA" w14:textId="77777777" w:rsidR="00E6614A" w:rsidRDefault="00E6614A">
            <w:pPr>
              <w:rPr>
                <w:u w:val="single"/>
              </w:rPr>
            </w:pPr>
          </w:p>
          <w:p w14:paraId="6ECB6220" w14:textId="77777777" w:rsidR="001A05B6" w:rsidRDefault="001A05B6">
            <w:pPr>
              <w:rPr>
                <w:u w:val="single"/>
              </w:rPr>
            </w:pPr>
          </w:p>
        </w:tc>
        <w:tc>
          <w:tcPr>
            <w:tcW w:w="3325" w:type="dxa"/>
          </w:tcPr>
          <w:p w14:paraId="0B80502D" w14:textId="77777777" w:rsidR="00E6614A" w:rsidRDefault="00E6614A" w:rsidP="00EB1E96">
            <w:r>
              <w:t xml:space="preserve">  </w:t>
            </w:r>
          </w:p>
          <w:p w14:paraId="54908D36" w14:textId="77777777" w:rsidR="00E6614A" w:rsidRDefault="003E4CBF" w:rsidP="00EB1E96">
            <w:r>
              <w:t xml:space="preserve">           </w:t>
            </w:r>
            <w:r w:rsidR="00E6614A">
              <w:t xml:space="preserve"> </w:t>
            </w:r>
            <w:r w:rsidR="00F77975">
              <w:rPr>
                <w:noProof/>
              </w:rPr>
              <w:pict w14:anchorId="1048E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5.8pt;height:115.8pt;mso-width-percent:0;mso-height-percent:0;mso-width-percent:0;mso-height-percent:0">
                  <v:imagedata r:id="rId12" o:title="product-570-main-main-big-1415040100"/>
                </v:shape>
              </w:pict>
            </w:r>
          </w:p>
          <w:p w14:paraId="488639AB" w14:textId="77777777" w:rsidR="00E6614A" w:rsidRDefault="00E6614A" w:rsidP="00E6614A"/>
          <w:p w14:paraId="605F21EC" w14:textId="77777777" w:rsidR="00E6614A" w:rsidRPr="00E6614A" w:rsidRDefault="003E4CBF" w:rsidP="00E6614A">
            <w:pPr>
              <w:rPr>
                <w:rFonts w:ascii="Verdana" w:eastAsia="Calibri" w:hAnsi="Verdana" w:cs="Times New Roman"/>
                <w:sz w:val="20"/>
                <w:szCs w:val="20"/>
              </w:rPr>
            </w:pPr>
            <w:r>
              <w:t xml:space="preserve">                 </w:t>
            </w:r>
            <w:r w:rsidR="00E6614A" w:rsidRPr="00E6614A">
              <w:rPr>
                <w:rFonts w:ascii="Verdana" w:eastAsia="Calibri" w:hAnsi="Verdana" w:cs="Times New Roman"/>
                <w:noProof/>
                <w:sz w:val="20"/>
                <w:szCs w:val="20"/>
              </w:rPr>
              <w:drawing>
                <wp:inline distT="0" distB="0" distL="0" distR="0" wp14:anchorId="581E6D0D" wp14:editId="224A6856">
                  <wp:extent cx="1191873" cy="1280160"/>
                  <wp:effectExtent l="0" t="0" r="8890" b="0"/>
                  <wp:docPr id="12" name="Picture 12" descr="ill_rabbit_fieldof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_rabbit_fieldofvi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873" cy="1280160"/>
                          </a:xfrm>
                          <a:prstGeom prst="rect">
                            <a:avLst/>
                          </a:prstGeom>
                          <a:noFill/>
                          <a:ln>
                            <a:noFill/>
                          </a:ln>
                        </pic:spPr>
                      </pic:pic>
                    </a:graphicData>
                  </a:graphic>
                </wp:inline>
              </w:drawing>
            </w:r>
          </w:p>
          <w:p w14:paraId="3CA53B8B" w14:textId="77777777" w:rsidR="00E6614A" w:rsidRPr="00EB1E96" w:rsidRDefault="00E6614A" w:rsidP="00EB1E96"/>
        </w:tc>
      </w:tr>
      <w:tr w:rsidR="00F5691F" w14:paraId="6B5B249C" w14:textId="77777777" w:rsidTr="00F5691F">
        <w:tc>
          <w:tcPr>
            <w:tcW w:w="6025" w:type="dxa"/>
          </w:tcPr>
          <w:p w14:paraId="139CD320" w14:textId="77777777" w:rsidR="001A05B6" w:rsidRPr="001A05B6" w:rsidRDefault="001A05B6" w:rsidP="003126C1">
            <w:pPr>
              <w:contextualSpacing/>
              <w:rPr>
                <w:rFonts w:ascii="Verdana" w:eastAsia="Times New Roman" w:hAnsi="Verdana" w:cs="Times New Roman"/>
                <w:sz w:val="20"/>
                <w:szCs w:val="20"/>
              </w:rPr>
            </w:pPr>
            <w:r w:rsidRPr="001A05B6">
              <w:rPr>
                <w:rFonts w:ascii="Verdana" w:eastAsia="Times New Roman" w:hAnsi="Verdana" w:cs="Times New Roman"/>
                <w:sz w:val="20"/>
                <w:szCs w:val="20"/>
                <w:u w:val="single"/>
              </w:rPr>
              <w:t>White-tailed deer</w:t>
            </w:r>
            <w:r>
              <w:rPr>
                <w:rFonts w:ascii="Verdana" w:eastAsia="Times New Roman" w:hAnsi="Verdana" w:cs="Times New Roman"/>
                <w:sz w:val="20"/>
                <w:szCs w:val="20"/>
              </w:rPr>
              <w:t xml:space="preserve"> (moose skull is similar but much larger)</w:t>
            </w:r>
          </w:p>
          <w:p w14:paraId="025C3D55" w14:textId="77777777" w:rsidR="001A05B6" w:rsidRDefault="001A05B6" w:rsidP="003126C1">
            <w:pPr>
              <w:spacing w:line="276" w:lineRule="auto"/>
              <w:ind w:left="720"/>
              <w:rPr>
                <w:rFonts w:ascii="Verdana" w:eastAsia="Calibri" w:hAnsi="Verdana" w:cs="Times New Roman"/>
                <w:sz w:val="20"/>
                <w:szCs w:val="20"/>
              </w:rPr>
            </w:pPr>
          </w:p>
          <w:p w14:paraId="27A99D07" w14:textId="77777777" w:rsidR="001A05B6" w:rsidRPr="00E6614A" w:rsidRDefault="001A05B6" w:rsidP="003126C1">
            <w:pPr>
              <w:spacing w:line="276" w:lineRule="auto"/>
              <w:rPr>
                <w:rFonts w:ascii="Verdana" w:eastAsia="Calibri" w:hAnsi="Verdana" w:cs="Times New Roman"/>
                <w:sz w:val="20"/>
                <w:szCs w:val="20"/>
              </w:rPr>
            </w:pPr>
            <w:r w:rsidRPr="001A05B6">
              <w:rPr>
                <w:rFonts w:ascii="Verdana" w:eastAsia="Calibri" w:hAnsi="Verdana" w:cs="Times New Roman"/>
                <w:sz w:val="20"/>
                <w:szCs w:val="20"/>
              </w:rPr>
              <w:t xml:space="preserve">Note the flat molars that grind plant material. </w:t>
            </w:r>
            <w:r w:rsidR="002D4662">
              <w:rPr>
                <w:rFonts w:ascii="Verdana" w:eastAsia="Calibri" w:hAnsi="Verdana" w:cs="Times New Roman"/>
                <w:sz w:val="20"/>
                <w:szCs w:val="20"/>
              </w:rPr>
              <w:t xml:space="preserve"> Instead of upper incisors there is a hard, rou</w:t>
            </w:r>
            <w:r w:rsidR="00DF6D2C">
              <w:rPr>
                <w:rFonts w:ascii="Verdana" w:eastAsia="Calibri" w:hAnsi="Verdana" w:cs="Times New Roman"/>
                <w:sz w:val="20"/>
                <w:szCs w:val="20"/>
              </w:rPr>
              <w:t xml:space="preserve">gh palate that is used much like teeth. </w:t>
            </w:r>
            <w:r w:rsidRPr="001A05B6">
              <w:rPr>
                <w:rFonts w:ascii="Verdana" w:eastAsia="Calibri" w:hAnsi="Verdana" w:cs="Times New Roman"/>
                <w:sz w:val="20"/>
                <w:szCs w:val="20"/>
              </w:rPr>
              <w:t xml:space="preserve"> Also, the eyes are oriented to the sides, better to</w:t>
            </w:r>
            <w:r w:rsidR="001A37D4">
              <w:rPr>
                <w:rFonts w:ascii="Verdana" w:eastAsia="Calibri" w:hAnsi="Verdana" w:cs="Times New Roman"/>
                <w:sz w:val="20"/>
                <w:szCs w:val="20"/>
              </w:rPr>
              <w:t xml:space="preserve"> detect predators while eating.  </w:t>
            </w:r>
            <w:r w:rsidR="00E6614A">
              <w:rPr>
                <w:rFonts w:ascii="Verdana" w:eastAsia="Calibri" w:hAnsi="Verdana" w:cs="Times New Roman"/>
                <w:sz w:val="20"/>
                <w:szCs w:val="20"/>
              </w:rPr>
              <w:t>Good sense of smell reflected in size of nasal cavity.</w:t>
            </w:r>
          </w:p>
        </w:tc>
        <w:tc>
          <w:tcPr>
            <w:tcW w:w="3325" w:type="dxa"/>
          </w:tcPr>
          <w:p w14:paraId="30F9E366" w14:textId="77777777" w:rsidR="001A05B6" w:rsidRDefault="001A05B6" w:rsidP="00EB1E96"/>
          <w:p w14:paraId="7D957FF7" w14:textId="77777777" w:rsidR="001A05B6" w:rsidRPr="00EB1E96" w:rsidRDefault="00F5691F" w:rsidP="003E4CBF">
            <w:r>
              <w:t xml:space="preserve">       </w:t>
            </w:r>
            <w:r w:rsidR="00E6614A">
              <w:t xml:space="preserve">   </w:t>
            </w:r>
            <w:r w:rsidR="003E4CBF" w:rsidRPr="006E592C">
              <w:rPr>
                <w:rFonts w:ascii="Verdana" w:hAnsi="Verdana"/>
                <w:noProof/>
                <w:sz w:val="20"/>
                <w:szCs w:val="20"/>
              </w:rPr>
              <w:drawing>
                <wp:inline distT="0" distB="0" distL="0" distR="0" wp14:anchorId="1B917234" wp14:editId="35D6E8E4">
                  <wp:extent cx="1473520" cy="1188720"/>
                  <wp:effectExtent l="0" t="0" r="0" b="0"/>
                  <wp:docPr id="11" name="Picture 11" descr="ODOCOILEUS_VIRGINIANUS_SID_PLUS_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OCOILEUS_VIRGINIANUS_SID_PLUS_JA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520" cy="1188720"/>
                          </a:xfrm>
                          <a:prstGeom prst="rect">
                            <a:avLst/>
                          </a:prstGeom>
                          <a:noFill/>
                          <a:ln>
                            <a:noFill/>
                          </a:ln>
                        </pic:spPr>
                      </pic:pic>
                    </a:graphicData>
                  </a:graphic>
                </wp:inline>
              </w:drawing>
            </w:r>
            <w:r w:rsidR="00E6614A">
              <w:t xml:space="preserve">    </w:t>
            </w:r>
            <w:r w:rsidR="00E6614A" w:rsidRPr="006E592C">
              <w:rPr>
                <w:rFonts w:ascii="Verdana" w:hAnsi="Verdana"/>
                <w:sz w:val="20"/>
                <w:szCs w:val="20"/>
              </w:rPr>
              <w:t xml:space="preserve">        </w:t>
            </w:r>
          </w:p>
        </w:tc>
      </w:tr>
      <w:tr w:rsidR="00F5691F" w14:paraId="04A4982C" w14:textId="77777777" w:rsidTr="00F5691F">
        <w:tc>
          <w:tcPr>
            <w:tcW w:w="6025" w:type="dxa"/>
          </w:tcPr>
          <w:p w14:paraId="22985482" w14:textId="77777777" w:rsidR="003126C1" w:rsidRPr="003126C1" w:rsidRDefault="003126C1" w:rsidP="003126C1">
            <w:pPr>
              <w:contextualSpacing/>
              <w:rPr>
                <w:rFonts w:ascii="Verdana" w:eastAsia="Times New Roman" w:hAnsi="Verdana" w:cs="Times New Roman"/>
                <w:sz w:val="20"/>
                <w:szCs w:val="20"/>
                <w:u w:val="single"/>
              </w:rPr>
            </w:pPr>
            <w:r w:rsidRPr="003126C1">
              <w:rPr>
                <w:rFonts w:ascii="Verdana" w:eastAsia="Times New Roman" w:hAnsi="Verdana" w:cs="Times New Roman"/>
                <w:sz w:val="20"/>
                <w:szCs w:val="20"/>
                <w:u w:val="single"/>
              </w:rPr>
              <w:t>Rabbit</w:t>
            </w:r>
          </w:p>
          <w:p w14:paraId="48EEBEFE" w14:textId="77777777" w:rsidR="003126C1" w:rsidRDefault="003126C1" w:rsidP="003126C1">
            <w:pPr>
              <w:spacing w:line="276" w:lineRule="auto"/>
              <w:ind w:left="720"/>
              <w:rPr>
                <w:rFonts w:ascii="Verdana" w:eastAsia="Calibri" w:hAnsi="Verdana" w:cs="Times New Roman"/>
                <w:sz w:val="20"/>
                <w:szCs w:val="20"/>
              </w:rPr>
            </w:pPr>
          </w:p>
          <w:p w14:paraId="0A21DFDB" w14:textId="77777777" w:rsidR="001A05B6" w:rsidRPr="00326001" w:rsidRDefault="003126C1" w:rsidP="00326001">
            <w:pPr>
              <w:spacing w:line="276" w:lineRule="auto"/>
              <w:rPr>
                <w:rFonts w:ascii="Verdana" w:eastAsia="Calibri" w:hAnsi="Verdana" w:cs="Times New Roman"/>
                <w:sz w:val="20"/>
                <w:szCs w:val="20"/>
              </w:rPr>
            </w:pPr>
            <w:r w:rsidRPr="003126C1">
              <w:rPr>
                <w:rFonts w:ascii="Verdana" w:eastAsia="Calibri" w:hAnsi="Verdana" w:cs="Times New Roman"/>
                <w:sz w:val="20"/>
                <w:szCs w:val="20"/>
              </w:rPr>
              <w:t>Rabbit molars are flat for grinding plant material.  The incisors are used for tearing plants.  Their eyes are high and oriented to the side.</w:t>
            </w:r>
          </w:p>
        </w:tc>
        <w:tc>
          <w:tcPr>
            <w:tcW w:w="3325" w:type="dxa"/>
          </w:tcPr>
          <w:p w14:paraId="50959645" w14:textId="77777777" w:rsidR="003126C1" w:rsidRPr="00F5691F" w:rsidRDefault="003126C1" w:rsidP="00F5691F">
            <w:pPr>
              <w:spacing w:after="200" w:line="276" w:lineRule="auto"/>
            </w:pPr>
            <w:r w:rsidRPr="003126C1">
              <w:rPr>
                <w:rFonts w:ascii="Verdana" w:eastAsia="Calibri" w:hAnsi="Verdana" w:cs="Times New Roman"/>
                <w:noProof/>
                <w:sz w:val="20"/>
                <w:szCs w:val="20"/>
              </w:rPr>
              <w:drawing>
                <wp:anchor distT="0" distB="0" distL="114300" distR="114300" simplePos="0" relativeHeight="251659264" behindDoc="0" locked="0" layoutInCell="1" allowOverlap="1" wp14:anchorId="10B14EEB" wp14:editId="54F35133">
                  <wp:simplePos x="0" y="0"/>
                  <wp:positionH relativeFrom="column">
                    <wp:posOffset>417496</wp:posOffset>
                  </wp:positionH>
                  <wp:positionV relativeFrom="paragraph">
                    <wp:posOffset>86627</wp:posOffset>
                  </wp:positionV>
                  <wp:extent cx="1097280" cy="786153"/>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vilagus_floridanus.lateral.240.jpg"/>
                          <pic:cNvPicPr/>
                        </pic:nvPicPr>
                        <pic:blipFill>
                          <a:blip r:embed="rId15">
                            <a:extLst>
                              <a:ext uri="{28A0092B-C50C-407E-A947-70E740481C1C}">
                                <a14:useLocalDpi xmlns:a14="http://schemas.microsoft.com/office/drawing/2010/main" val="0"/>
                              </a:ext>
                            </a:extLst>
                          </a:blip>
                          <a:stretch>
                            <a:fillRect/>
                          </a:stretch>
                        </pic:blipFill>
                        <pic:spPr>
                          <a:xfrm>
                            <a:off x="0" y="0"/>
                            <a:ext cx="1097280" cy="786153"/>
                          </a:xfrm>
                          <a:prstGeom prst="rect">
                            <a:avLst/>
                          </a:prstGeom>
                        </pic:spPr>
                      </pic:pic>
                    </a:graphicData>
                  </a:graphic>
                  <wp14:sizeRelH relativeFrom="margin">
                    <wp14:pctWidth>0</wp14:pctWidth>
                  </wp14:sizeRelH>
                  <wp14:sizeRelV relativeFrom="margin">
                    <wp14:pctHeight>0</wp14:pctHeight>
                  </wp14:sizeRelV>
                </wp:anchor>
              </w:drawing>
            </w:r>
            <w:r w:rsidR="00F5691F">
              <w:t xml:space="preserve">          </w:t>
            </w:r>
            <w:r>
              <w:t xml:space="preserve"> </w:t>
            </w:r>
          </w:p>
          <w:p w14:paraId="15B2BA5F" w14:textId="17C41407" w:rsidR="00FD47F4" w:rsidRPr="003126C1" w:rsidRDefault="003126C1" w:rsidP="003126C1">
            <w:pPr>
              <w:rPr>
                <w:rFonts w:ascii="Verdana" w:eastAsia="Calibri" w:hAnsi="Verdana" w:cs="Times New Roman"/>
                <w:sz w:val="20"/>
                <w:szCs w:val="20"/>
              </w:rPr>
            </w:pPr>
            <w:r>
              <w:rPr>
                <w:rFonts w:ascii="Verdana" w:eastAsia="Calibri" w:hAnsi="Verdana" w:cs="Times New Roman"/>
                <w:sz w:val="20"/>
                <w:szCs w:val="20"/>
              </w:rPr>
              <w:t xml:space="preserve">       </w:t>
            </w:r>
            <w:r w:rsidR="001E3882">
              <w:rPr>
                <w:rFonts w:ascii="Verdana" w:eastAsia="Calibri" w:hAnsi="Verdana" w:cs="Times New Roman"/>
                <w:sz w:val="20"/>
                <w:szCs w:val="20"/>
              </w:rPr>
              <w:t xml:space="preserve">      </w:t>
            </w:r>
            <w:r>
              <w:rPr>
                <w:rFonts w:ascii="Verdana" w:eastAsia="Calibri" w:hAnsi="Verdana" w:cs="Times New Roman"/>
                <w:sz w:val="20"/>
                <w:szCs w:val="20"/>
              </w:rPr>
              <w:t xml:space="preserve">     </w:t>
            </w:r>
            <w:r w:rsidR="00F5691F">
              <w:rPr>
                <w:rFonts w:ascii="Verdana" w:eastAsia="Calibri" w:hAnsi="Verdana" w:cs="Times New Roman"/>
                <w:sz w:val="20"/>
                <w:szCs w:val="20"/>
              </w:rPr>
              <w:t xml:space="preserve">                              </w:t>
            </w:r>
          </w:p>
        </w:tc>
      </w:tr>
      <w:tr w:rsidR="00F5691F" w14:paraId="7E6371EE" w14:textId="77777777" w:rsidTr="001E3882">
        <w:trPr>
          <w:trHeight w:val="3401"/>
        </w:trPr>
        <w:tc>
          <w:tcPr>
            <w:tcW w:w="6025" w:type="dxa"/>
          </w:tcPr>
          <w:p w14:paraId="396E724D" w14:textId="77777777" w:rsidR="003126C1" w:rsidRDefault="003126C1" w:rsidP="003126C1">
            <w:pPr>
              <w:contextualSpacing/>
              <w:rPr>
                <w:rFonts w:ascii="Verdana" w:eastAsia="Times New Roman" w:hAnsi="Verdana" w:cs="Times New Roman"/>
                <w:sz w:val="20"/>
                <w:szCs w:val="20"/>
              </w:rPr>
            </w:pPr>
            <w:r w:rsidRPr="003126C1">
              <w:rPr>
                <w:rFonts w:ascii="Verdana" w:eastAsia="Times New Roman" w:hAnsi="Verdana" w:cs="Times New Roman"/>
                <w:sz w:val="20"/>
                <w:szCs w:val="20"/>
                <w:u w:val="single"/>
              </w:rPr>
              <w:t>Porcupine</w:t>
            </w:r>
            <w:r w:rsidR="003E4CBF">
              <w:rPr>
                <w:rFonts w:ascii="Verdana" w:eastAsia="Times New Roman" w:hAnsi="Verdana" w:cs="Times New Roman"/>
                <w:sz w:val="20"/>
                <w:szCs w:val="20"/>
                <w:u w:val="single"/>
              </w:rPr>
              <w:t>/Beaver</w:t>
            </w:r>
            <w:r w:rsidRPr="003126C1">
              <w:rPr>
                <w:rFonts w:ascii="Verdana" w:eastAsia="Times New Roman" w:hAnsi="Verdana" w:cs="Times New Roman"/>
                <w:sz w:val="20"/>
                <w:szCs w:val="20"/>
              </w:rPr>
              <w:t xml:space="preserve"> </w:t>
            </w:r>
          </w:p>
          <w:p w14:paraId="5D23D527" w14:textId="77777777" w:rsidR="003E4CBF" w:rsidRPr="003126C1" w:rsidRDefault="003E4CBF" w:rsidP="003126C1">
            <w:pPr>
              <w:contextualSpacing/>
              <w:rPr>
                <w:rFonts w:ascii="Verdana" w:eastAsia="Times New Roman" w:hAnsi="Verdana" w:cs="Times New Roman"/>
                <w:sz w:val="20"/>
                <w:szCs w:val="20"/>
                <w:u w:val="single"/>
              </w:rPr>
            </w:pPr>
          </w:p>
          <w:p w14:paraId="42B52990" w14:textId="77777777" w:rsidR="001A05B6" w:rsidRDefault="003126C1" w:rsidP="00326001">
            <w:pPr>
              <w:spacing w:after="200" w:line="276" w:lineRule="auto"/>
              <w:rPr>
                <w:rFonts w:ascii="Verdana" w:eastAsia="Calibri" w:hAnsi="Verdana" w:cs="Times New Roman"/>
                <w:sz w:val="20"/>
                <w:szCs w:val="20"/>
              </w:rPr>
            </w:pPr>
            <w:r w:rsidRPr="003126C1">
              <w:rPr>
                <w:rFonts w:ascii="Verdana" w:eastAsia="Calibri" w:hAnsi="Verdana" w:cs="Times New Roman"/>
                <w:sz w:val="20"/>
                <w:szCs w:val="20"/>
              </w:rPr>
              <w:t>Note the four large front teeth (incisors) that grow continually.  The orange enamel on the outside surface is harder than the inner surface.   With use, the softer inner surface wears down and the harder outside surface produces sharp edges that are very effective for gnawing tree bark and woody material.  Molars are f</w:t>
            </w:r>
            <w:r w:rsidR="00326001">
              <w:rPr>
                <w:rFonts w:ascii="Verdana" w:eastAsia="Calibri" w:hAnsi="Verdana" w:cs="Times New Roman"/>
                <w:sz w:val="20"/>
                <w:szCs w:val="20"/>
              </w:rPr>
              <w:t>lat for grinding plant material.</w:t>
            </w:r>
          </w:p>
          <w:p w14:paraId="3B083E79" w14:textId="77777777" w:rsidR="003E4CBF" w:rsidRPr="003E4CBF" w:rsidRDefault="003E4CBF" w:rsidP="003E4CBF">
            <w:pPr>
              <w:contextualSpacing/>
              <w:rPr>
                <w:rFonts w:ascii="Verdana" w:eastAsia="Times New Roman" w:hAnsi="Verdana" w:cs="Times New Roman"/>
                <w:sz w:val="20"/>
                <w:szCs w:val="20"/>
              </w:rPr>
            </w:pPr>
            <w:r>
              <w:rPr>
                <w:rFonts w:ascii="Verdana" w:eastAsia="Times New Roman" w:hAnsi="Verdana" w:cs="Times New Roman"/>
                <w:sz w:val="20"/>
                <w:szCs w:val="20"/>
              </w:rPr>
              <w:t>B</w:t>
            </w:r>
            <w:r w:rsidRPr="003126C1">
              <w:rPr>
                <w:rFonts w:ascii="Verdana" w:eastAsia="Times New Roman" w:hAnsi="Verdana" w:cs="Times New Roman"/>
                <w:sz w:val="20"/>
                <w:szCs w:val="20"/>
              </w:rPr>
              <w:t>eaver is similar but larger</w:t>
            </w:r>
            <w:r>
              <w:rPr>
                <w:rFonts w:ascii="Verdana" w:eastAsia="Times New Roman" w:hAnsi="Verdana" w:cs="Times New Roman"/>
                <w:sz w:val="20"/>
                <w:szCs w:val="20"/>
              </w:rPr>
              <w:t>.  E</w:t>
            </w:r>
            <w:r w:rsidR="000E1229">
              <w:rPr>
                <w:rFonts w:ascii="Verdana" w:eastAsia="Times New Roman" w:hAnsi="Verdana" w:cs="Times New Roman"/>
                <w:sz w:val="20"/>
                <w:szCs w:val="20"/>
              </w:rPr>
              <w:t>yes, ears, and nostrils</w:t>
            </w:r>
            <w:r>
              <w:rPr>
                <w:rFonts w:ascii="Verdana" w:eastAsia="Times New Roman" w:hAnsi="Verdana" w:cs="Times New Roman"/>
                <w:sz w:val="20"/>
                <w:szCs w:val="20"/>
              </w:rPr>
              <w:t xml:space="preserve"> are hig</w:t>
            </w:r>
            <w:r w:rsidR="000E1229">
              <w:rPr>
                <w:rFonts w:ascii="Verdana" w:eastAsia="Times New Roman" w:hAnsi="Verdana" w:cs="Times New Roman"/>
                <w:sz w:val="20"/>
                <w:szCs w:val="20"/>
              </w:rPr>
              <w:t>h on the skull for swimming</w:t>
            </w:r>
            <w:r>
              <w:rPr>
                <w:rFonts w:ascii="Verdana" w:eastAsia="Times New Roman" w:hAnsi="Verdana" w:cs="Times New Roman"/>
                <w:sz w:val="20"/>
                <w:szCs w:val="20"/>
              </w:rPr>
              <w:t xml:space="preserve"> on the water’s surface.</w:t>
            </w:r>
          </w:p>
        </w:tc>
        <w:tc>
          <w:tcPr>
            <w:tcW w:w="3325" w:type="dxa"/>
          </w:tcPr>
          <w:p w14:paraId="46517489" w14:textId="77777777" w:rsidR="000E1229" w:rsidRDefault="000E1229" w:rsidP="003E4CBF">
            <w:pPr>
              <w:rPr>
                <w:rFonts w:ascii="Verdana" w:hAnsi="Verdana"/>
                <w:sz w:val="18"/>
                <w:szCs w:val="18"/>
              </w:rPr>
            </w:pPr>
          </w:p>
          <w:p w14:paraId="3DF077AC" w14:textId="77777777" w:rsidR="003E4CBF" w:rsidRDefault="00326001" w:rsidP="003E4CBF">
            <w:r>
              <w:t xml:space="preserve">   </w:t>
            </w:r>
            <w:r w:rsidR="003E4CBF">
              <w:t xml:space="preserve">                </w:t>
            </w:r>
            <w:r w:rsidR="00B07499">
              <w:t xml:space="preserve"> </w:t>
            </w:r>
            <w:r w:rsidR="00B07499" w:rsidRPr="00B07499">
              <w:rPr>
                <w:rFonts w:ascii="Verdana" w:eastAsia="Calibri" w:hAnsi="Verdana" w:cs="Times New Roman"/>
                <w:noProof/>
                <w:sz w:val="20"/>
                <w:szCs w:val="20"/>
              </w:rPr>
              <w:drawing>
                <wp:inline distT="0" distB="0" distL="0" distR="0" wp14:anchorId="4D7966DB" wp14:editId="456BB919">
                  <wp:extent cx="1005840" cy="847023"/>
                  <wp:effectExtent l="0" t="0" r="3810" b="0"/>
                  <wp:docPr id="17" name="Picture 17" descr="rodent_tooth_structure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ent_tooth_structure_4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840" cy="847023"/>
                          </a:xfrm>
                          <a:prstGeom prst="rect">
                            <a:avLst/>
                          </a:prstGeom>
                          <a:noFill/>
                          <a:ln>
                            <a:noFill/>
                          </a:ln>
                        </pic:spPr>
                      </pic:pic>
                    </a:graphicData>
                  </a:graphic>
                </wp:inline>
              </w:drawing>
            </w:r>
            <w:r w:rsidR="00B07499">
              <w:t xml:space="preserve">      </w:t>
            </w:r>
            <w:r w:rsidR="003E4CBF">
              <w:t xml:space="preserve">   </w:t>
            </w:r>
          </w:p>
          <w:p w14:paraId="4D2BDB66" w14:textId="77777777" w:rsidR="000E1229" w:rsidRPr="000E1229" w:rsidRDefault="000E1229" w:rsidP="003E4CBF">
            <w:pPr>
              <w:rPr>
                <w:rFonts w:ascii="Verdana" w:hAnsi="Verdana"/>
                <w:sz w:val="16"/>
                <w:szCs w:val="16"/>
              </w:rPr>
            </w:pPr>
            <w:r>
              <w:rPr>
                <w:rFonts w:ascii="Verdana" w:hAnsi="Verdana"/>
                <w:sz w:val="16"/>
                <w:szCs w:val="16"/>
              </w:rPr>
              <w:t xml:space="preserve">                     </w:t>
            </w:r>
            <w:r w:rsidRPr="000E1229">
              <w:rPr>
                <w:rFonts w:ascii="Verdana" w:hAnsi="Verdana"/>
                <w:sz w:val="16"/>
                <w:szCs w:val="16"/>
              </w:rPr>
              <w:t>Porcupine skull</w:t>
            </w:r>
          </w:p>
          <w:p w14:paraId="268CB0B2" w14:textId="4B32F421" w:rsidR="003E4CBF" w:rsidRPr="003E4CBF" w:rsidRDefault="003E4CBF" w:rsidP="003E4CBF">
            <w:r>
              <w:t xml:space="preserve">             </w:t>
            </w:r>
            <w:r w:rsidR="00F77975">
              <w:rPr>
                <w:noProof/>
              </w:rPr>
              <w:pict w14:anchorId="50A8D03E">
                <v:shape id="_x0000_i1026" type="#_x0000_t75" alt="" style="width:108pt;height:77.4pt;mso-width-percent:0;mso-height-percent:0;mso-width-percent:0;mso-height-percent:0">
                  <v:imagedata r:id="rId17" o:title="slide_9"/>
                </v:shape>
              </w:pict>
            </w:r>
          </w:p>
        </w:tc>
      </w:tr>
    </w:tbl>
    <w:p w14:paraId="4816AC6D" w14:textId="77777777" w:rsidR="00326001" w:rsidRDefault="00326001">
      <w:r>
        <w:br w:type="page"/>
      </w:r>
    </w:p>
    <w:tbl>
      <w:tblPr>
        <w:tblStyle w:val="TableGrid"/>
        <w:tblW w:w="0" w:type="auto"/>
        <w:tblLayout w:type="fixed"/>
        <w:tblLook w:val="04A0" w:firstRow="1" w:lastRow="0" w:firstColumn="1" w:lastColumn="0" w:noHBand="0" w:noVBand="1"/>
      </w:tblPr>
      <w:tblGrid>
        <w:gridCol w:w="6475"/>
        <w:gridCol w:w="2875"/>
      </w:tblGrid>
      <w:tr w:rsidR="00326001" w14:paraId="56C90D65" w14:textId="77777777" w:rsidTr="006B7E9D">
        <w:tc>
          <w:tcPr>
            <w:tcW w:w="9350" w:type="dxa"/>
            <w:gridSpan w:val="2"/>
          </w:tcPr>
          <w:p w14:paraId="71DA179E" w14:textId="77777777" w:rsidR="00326001" w:rsidRPr="00661471" w:rsidRDefault="00326001" w:rsidP="00326001">
            <w:pPr>
              <w:jc w:val="center"/>
              <w:rPr>
                <w:rFonts w:ascii="Verdana" w:hAnsi="Verdana"/>
                <w:sz w:val="24"/>
                <w:szCs w:val="24"/>
              </w:rPr>
            </w:pPr>
            <w:r w:rsidRPr="00661471">
              <w:rPr>
                <w:rFonts w:ascii="Verdana" w:hAnsi="Verdana"/>
                <w:sz w:val="24"/>
                <w:szCs w:val="24"/>
              </w:rPr>
              <w:lastRenderedPageBreak/>
              <w:t>Omnivores</w:t>
            </w:r>
          </w:p>
        </w:tc>
      </w:tr>
      <w:tr w:rsidR="00B07499" w14:paraId="45571202" w14:textId="77777777" w:rsidTr="00D37F87">
        <w:tc>
          <w:tcPr>
            <w:tcW w:w="6475" w:type="dxa"/>
          </w:tcPr>
          <w:p w14:paraId="7A13C569" w14:textId="77777777" w:rsidR="001A37D4" w:rsidRDefault="00326001" w:rsidP="00326001">
            <w:pPr>
              <w:contextualSpacing/>
              <w:rPr>
                <w:rFonts w:ascii="Verdana" w:eastAsia="Times New Roman" w:hAnsi="Verdana" w:cs="Times New Roman"/>
                <w:sz w:val="20"/>
                <w:szCs w:val="20"/>
                <w:u w:val="single"/>
              </w:rPr>
            </w:pPr>
            <w:r w:rsidRPr="00326001">
              <w:rPr>
                <w:rFonts w:ascii="Verdana" w:eastAsia="Times New Roman" w:hAnsi="Verdana" w:cs="Times New Roman"/>
                <w:sz w:val="20"/>
                <w:szCs w:val="20"/>
                <w:u w:val="single"/>
              </w:rPr>
              <w:t>Black bear</w:t>
            </w:r>
          </w:p>
          <w:p w14:paraId="638958A9" w14:textId="77777777" w:rsidR="00EF1DC3" w:rsidRDefault="00EF1DC3" w:rsidP="00326001">
            <w:pPr>
              <w:contextualSpacing/>
              <w:rPr>
                <w:rFonts w:ascii="Verdana" w:eastAsia="Times New Roman" w:hAnsi="Verdana" w:cs="Times New Roman"/>
                <w:sz w:val="20"/>
                <w:szCs w:val="20"/>
                <w:u w:val="single"/>
              </w:rPr>
            </w:pPr>
          </w:p>
          <w:p w14:paraId="271B2DA1" w14:textId="77777777" w:rsidR="00326001" w:rsidRPr="00733C85" w:rsidRDefault="00326001" w:rsidP="00733C85">
            <w:pPr>
              <w:spacing w:after="200" w:line="276" w:lineRule="auto"/>
              <w:rPr>
                <w:rFonts w:ascii="Verdana" w:eastAsia="Calibri" w:hAnsi="Verdana" w:cs="Times New Roman"/>
                <w:sz w:val="20"/>
                <w:szCs w:val="20"/>
              </w:rPr>
            </w:pPr>
            <w:r w:rsidRPr="00326001">
              <w:rPr>
                <w:rFonts w:ascii="Verdana" w:eastAsia="Calibri" w:hAnsi="Verdana" w:cs="Times New Roman"/>
                <w:sz w:val="20"/>
                <w:szCs w:val="20"/>
              </w:rPr>
              <w:t>Bears have a mixture of carnivore and herbivore characteristics.  Canine teeth are used for capturing and killing other animals, and incisors are relatively large for cutting plant materials.  Molars are a combination of sharp, scissor-like teeth to shear meat and teeth with more rounded cusps for grinding and crushing plant material.</w:t>
            </w:r>
            <w:r w:rsidR="00733C85">
              <w:rPr>
                <w:rFonts w:ascii="Verdana" w:eastAsia="Calibri" w:hAnsi="Verdana" w:cs="Times New Roman"/>
                <w:sz w:val="20"/>
                <w:szCs w:val="20"/>
              </w:rPr>
              <w:t xml:space="preserve">  Eyes oriented to front, good sized snout.</w:t>
            </w:r>
          </w:p>
        </w:tc>
        <w:tc>
          <w:tcPr>
            <w:tcW w:w="2875" w:type="dxa"/>
          </w:tcPr>
          <w:p w14:paraId="58B231FC" w14:textId="77777777" w:rsidR="00326001" w:rsidRDefault="00326001" w:rsidP="00EB1E96"/>
          <w:p w14:paraId="473468BD" w14:textId="77777777" w:rsidR="00EF1DC3" w:rsidRDefault="00EF1DC3" w:rsidP="00EB1E96"/>
          <w:p w14:paraId="40A2EC7B" w14:textId="77777777" w:rsidR="00326001" w:rsidRPr="00D37F87" w:rsidRDefault="00326001" w:rsidP="00D37F87">
            <w:r>
              <w:t xml:space="preserve">  </w:t>
            </w:r>
            <w:r w:rsidRPr="006E592C">
              <w:rPr>
                <w:rFonts w:ascii="Verdana" w:hAnsi="Verdana"/>
                <w:noProof/>
                <w:sz w:val="20"/>
                <w:szCs w:val="20"/>
              </w:rPr>
              <w:drawing>
                <wp:inline distT="0" distB="0" distL="0" distR="0" wp14:anchorId="7749C465" wp14:editId="640049C8">
                  <wp:extent cx="1554480" cy="1042332"/>
                  <wp:effectExtent l="0" t="0" r="7620" b="5715"/>
                  <wp:docPr id="18" name="Picture 18" descr="skull_black_bear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ull_black_bear_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4480" cy="1042332"/>
                          </a:xfrm>
                          <a:prstGeom prst="rect">
                            <a:avLst/>
                          </a:prstGeom>
                          <a:noFill/>
                          <a:ln>
                            <a:noFill/>
                          </a:ln>
                        </pic:spPr>
                      </pic:pic>
                    </a:graphicData>
                  </a:graphic>
                </wp:inline>
              </w:drawing>
            </w:r>
          </w:p>
        </w:tc>
      </w:tr>
      <w:tr w:rsidR="00B07499" w14:paraId="51348099" w14:textId="77777777" w:rsidTr="00D37F87">
        <w:tc>
          <w:tcPr>
            <w:tcW w:w="6475" w:type="dxa"/>
          </w:tcPr>
          <w:p w14:paraId="385AC313" w14:textId="77777777" w:rsidR="00733C85" w:rsidRPr="0049426E" w:rsidRDefault="00733C85" w:rsidP="00733C85">
            <w:pPr>
              <w:contextualSpacing/>
              <w:rPr>
                <w:rFonts w:ascii="Verdana" w:eastAsia="Times New Roman" w:hAnsi="Verdana" w:cs="Times New Roman"/>
                <w:sz w:val="20"/>
                <w:szCs w:val="20"/>
              </w:rPr>
            </w:pPr>
            <w:r w:rsidRPr="00733C85">
              <w:rPr>
                <w:rFonts w:ascii="Verdana" w:eastAsia="Times New Roman" w:hAnsi="Verdana" w:cs="Times New Roman"/>
                <w:sz w:val="20"/>
                <w:szCs w:val="20"/>
                <w:u w:val="single"/>
              </w:rPr>
              <w:t>Spider monkey</w:t>
            </w:r>
            <w:r w:rsidR="0049426E">
              <w:rPr>
                <w:rFonts w:ascii="Verdana" w:eastAsia="Times New Roman" w:hAnsi="Verdana" w:cs="Times New Roman"/>
                <w:sz w:val="20"/>
                <w:szCs w:val="20"/>
              </w:rPr>
              <w:t xml:space="preserve"> (crab-eating monkey is similar but the canine teeth are more developed)</w:t>
            </w:r>
          </w:p>
          <w:p w14:paraId="0CFA7C68" w14:textId="77777777" w:rsidR="00733C85" w:rsidRPr="00733C85" w:rsidRDefault="00733C85" w:rsidP="00733C85">
            <w:pPr>
              <w:contextualSpacing/>
              <w:rPr>
                <w:rFonts w:ascii="Verdana" w:eastAsia="Times New Roman" w:hAnsi="Verdana" w:cs="Times New Roman"/>
                <w:sz w:val="20"/>
                <w:szCs w:val="20"/>
                <w:u w:val="single"/>
              </w:rPr>
            </w:pPr>
          </w:p>
          <w:p w14:paraId="008366B8" w14:textId="77777777" w:rsidR="001A05B6" w:rsidRPr="00FD47F4" w:rsidRDefault="00733C85" w:rsidP="00FD47F4">
            <w:pPr>
              <w:spacing w:after="200" w:line="276" w:lineRule="auto"/>
              <w:rPr>
                <w:rFonts w:ascii="Verdana" w:eastAsia="Calibri" w:hAnsi="Verdana" w:cs="Times New Roman"/>
                <w:sz w:val="20"/>
                <w:szCs w:val="20"/>
              </w:rPr>
            </w:pPr>
            <w:r w:rsidRPr="00733C85">
              <w:rPr>
                <w:rFonts w:ascii="Verdana" w:eastAsia="Calibri" w:hAnsi="Verdana" w:cs="Times New Roman"/>
                <w:sz w:val="20"/>
                <w:szCs w:val="20"/>
              </w:rPr>
              <w:t>These teet</w:t>
            </w:r>
            <w:r w:rsidR="0049426E">
              <w:rPr>
                <w:rFonts w:ascii="Verdana" w:eastAsia="Calibri" w:hAnsi="Verdana" w:cs="Times New Roman"/>
                <w:sz w:val="20"/>
                <w:szCs w:val="20"/>
              </w:rPr>
              <w:t>h are similar to human teeth, but</w:t>
            </w:r>
            <w:r>
              <w:rPr>
                <w:rFonts w:ascii="Verdana" w:eastAsia="Calibri" w:hAnsi="Verdana" w:cs="Times New Roman"/>
                <w:sz w:val="20"/>
                <w:szCs w:val="20"/>
              </w:rPr>
              <w:t xml:space="preserve"> the canine teeth are more developed.  Brain case l</w:t>
            </w:r>
            <w:r w:rsidR="0049426E">
              <w:rPr>
                <w:rFonts w:ascii="Verdana" w:eastAsia="Calibri" w:hAnsi="Verdana" w:cs="Times New Roman"/>
                <w:sz w:val="20"/>
                <w:szCs w:val="20"/>
              </w:rPr>
              <w:t>arge</w:t>
            </w:r>
            <w:r>
              <w:rPr>
                <w:rFonts w:ascii="Verdana" w:eastAsia="Calibri" w:hAnsi="Verdana" w:cs="Times New Roman"/>
                <w:sz w:val="20"/>
                <w:szCs w:val="20"/>
              </w:rPr>
              <w:t>, eye</w:t>
            </w:r>
            <w:r w:rsidR="0049426E">
              <w:rPr>
                <w:rFonts w:ascii="Verdana" w:eastAsia="Calibri" w:hAnsi="Verdana" w:cs="Times New Roman"/>
                <w:sz w:val="20"/>
                <w:szCs w:val="20"/>
              </w:rPr>
              <w:t xml:space="preserve"> sockets large</w:t>
            </w:r>
            <w:r>
              <w:rPr>
                <w:rFonts w:ascii="Verdana" w:eastAsia="Calibri" w:hAnsi="Verdana" w:cs="Times New Roman"/>
                <w:sz w:val="20"/>
                <w:szCs w:val="20"/>
              </w:rPr>
              <w:t>,</w:t>
            </w:r>
            <w:r w:rsidR="0049426E">
              <w:rPr>
                <w:rFonts w:ascii="Verdana" w:eastAsia="Calibri" w:hAnsi="Verdana" w:cs="Times New Roman"/>
                <w:sz w:val="20"/>
                <w:szCs w:val="20"/>
              </w:rPr>
              <w:t xml:space="preserve"> and flattened nose - emphasizing vision and ability to learn over sense of smell. Flatter molars than carnivores and herbivores, but incisors are a little better developed</w:t>
            </w:r>
            <w:r w:rsidR="00FD47F4">
              <w:rPr>
                <w:rFonts w:ascii="Verdana" w:eastAsia="Calibri" w:hAnsi="Verdana" w:cs="Times New Roman"/>
                <w:sz w:val="20"/>
                <w:szCs w:val="20"/>
              </w:rPr>
              <w:t xml:space="preserve"> than carnivores and herbivores.</w:t>
            </w:r>
            <w:r w:rsidR="00D37F87">
              <w:rPr>
                <w:rFonts w:ascii="Verdana" w:eastAsia="Calibri" w:hAnsi="Verdana" w:cs="Times New Roman"/>
                <w:sz w:val="20"/>
                <w:szCs w:val="20"/>
              </w:rPr>
              <w:t xml:space="preserve">  Eyes oriented front for binocular vision </w:t>
            </w:r>
            <w:r w:rsidR="001A37D4">
              <w:rPr>
                <w:rFonts w:ascii="Verdana" w:eastAsia="Calibri" w:hAnsi="Verdana" w:cs="Times New Roman"/>
                <w:sz w:val="20"/>
                <w:szCs w:val="20"/>
              </w:rPr>
              <w:t>for arboreal movement as well as seeking prey.</w:t>
            </w:r>
          </w:p>
        </w:tc>
        <w:tc>
          <w:tcPr>
            <w:tcW w:w="2875" w:type="dxa"/>
          </w:tcPr>
          <w:p w14:paraId="4C085884" w14:textId="77777777" w:rsidR="001A05B6" w:rsidRDefault="001A05B6" w:rsidP="00EB1E96"/>
          <w:p w14:paraId="77389837" w14:textId="3EB3C24D" w:rsidR="00733C85" w:rsidRPr="00D37F87" w:rsidRDefault="00EF1DC3" w:rsidP="00EB1E96">
            <w:pPr>
              <w:rPr>
                <w:rFonts w:ascii="Verdana" w:eastAsia="Calibri" w:hAnsi="Verdana" w:cs="Times New Roman"/>
                <w:sz w:val="20"/>
                <w:szCs w:val="20"/>
              </w:rPr>
            </w:pPr>
            <w:r>
              <w:t xml:space="preserve"> </w:t>
            </w:r>
            <w:r w:rsidR="001E3882">
              <w:t xml:space="preserve">   </w:t>
            </w:r>
            <w:r>
              <w:t xml:space="preserve">  </w:t>
            </w:r>
            <w:r w:rsidR="00D37F87">
              <w:t xml:space="preserve"> </w:t>
            </w:r>
            <w:r w:rsidR="00733C85">
              <w:t xml:space="preserve">  </w:t>
            </w:r>
            <w:r w:rsidR="001E3882">
              <w:rPr>
                <w:rFonts w:ascii="Verdana" w:eastAsia="Calibri" w:hAnsi="Verdana" w:cs="Times New Roman"/>
                <w:noProof/>
                <w:sz w:val="20"/>
                <w:szCs w:val="20"/>
              </w:rPr>
              <w:drawing>
                <wp:inline distT="0" distB="0" distL="0" distR="0" wp14:anchorId="1AC1C164" wp14:editId="0FF18C3A">
                  <wp:extent cx="1097280" cy="1320164"/>
                  <wp:effectExtent l="0" t="0" r="0" b="1270"/>
                  <wp:docPr id="6" name="Picture 6" descr="A picture containing invertebrate, mammal,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 mammal, mollusk&#10;&#10;Description automatically generated"/>
                          <pic:cNvPicPr/>
                        </pic:nvPicPr>
                        <pic:blipFill>
                          <a:blip r:embed="rId19"/>
                          <a:stretch>
                            <a:fillRect/>
                          </a:stretch>
                        </pic:blipFill>
                        <pic:spPr>
                          <a:xfrm>
                            <a:off x="0" y="0"/>
                            <a:ext cx="1097280" cy="1320164"/>
                          </a:xfrm>
                          <a:prstGeom prst="rect">
                            <a:avLst/>
                          </a:prstGeom>
                        </pic:spPr>
                      </pic:pic>
                    </a:graphicData>
                  </a:graphic>
                </wp:inline>
              </w:drawing>
            </w:r>
          </w:p>
        </w:tc>
      </w:tr>
      <w:tr w:rsidR="00AA75B3" w14:paraId="3004F912" w14:textId="77777777" w:rsidTr="00D37F87">
        <w:tc>
          <w:tcPr>
            <w:tcW w:w="6475" w:type="dxa"/>
          </w:tcPr>
          <w:p w14:paraId="663648EB" w14:textId="77777777" w:rsidR="00AA75B3" w:rsidRDefault="00AA75B3" w:rsidP="00733C85">
            <w:pPr>
              <w:contextualSpacing/>
              <w:rPr>
                <w:rFonts w:ascii="Verdana" w:eastAsia="Times New Roman" w:hAnsi="Verdana" w:cs="Times New Roman"/>
                <w:sz w:val="20"/>
                <w:szCs w:val="20"/>
                <w:u w:val="single"/>
              </w:rPr>
            </w:pPr>
            <w:r>
              <w:rPr>
                <w:rFonts w:ascii="Verdana" w:eastAsia="Times New Roman" w:hAnsi="Verdana" w:cs="Times New Roman"/>
                <w:sz w:val="20"/>
                <w:szCs w:val="20"/>
                <w:u w:val="single"/>
              </w:rPr>
              <w:t>Mandrill</w:t>
            </w:r>
          </w:p>
          <w:p w14:paraId="4B984952" w14:textId="77777777" w:rsidR="00BA64E1" w:rsidRPr="003651E0" w:rsidRDefault="00BA64E1" w:rsidP="00BA64E1">
            <w:pPr>
              <w:rPr>
                <w:rFonts w:ascii="Verdana" w:hAnsi="Verdana"/>
                <w:sz w:val="20"/>
                <w:szCs w:val="20"/>
              </w:rPr>
            </w:pPr>
            <w:r w:rsidRPr="003651E0">
              <w:rPr>
                <w:rFonts w:ascii="Verdana" w:hAnsi="Verdana"/>
                <w:sz w:val="20"/>
                <w:szCs w:val="20"/>
              </w:rPr>
              <w:t>Mandrills eat plants, insects, and small animals.  While males can use their large canine teeth to hunt prey such as small antelopes, exposing those canines are important for dominating others in the group.</w:t>
            </w:r>
            <w:r w:rsidR="00CD45C7">
              <w:rPr>
                <w:rFonts w:ascii="Verdana" w:hAnsi="Verdana"/>
                <w:sz w:val="20"/>
                <w:szCs w:val="20"/>
              </w:rPr>
              <w:t xml:space="preserve">  Females are much smaller with much smaller canines.</w:t>
            </w:r>
          </w:p>
          <w:p w14:paraId="2C41A27C" w14:textId="77777777" w:rsidR="00BA64E1" w:rsidRPr="003651E0" w:rsidRDefault="00BA64E1" w:rsidP="00BA64E1">
            <w:pPr>
              <w:rPr>
                <w:rFonts w:ascii="Verdana" w:hAnsi="Verdana"/>
                <w:sz w:val="20"/>
                <w:szCs w:val="20"/>
              </w:rPr>
            </w:pPr>
          </w:p>
          <w:p w14:paraId="6D0344C3" w14:textId="77777777" w:rsidR="00BA64E1" w:rsidRDefault="00BA64E1" w:rsidP="00BA64E1">
            <w:pPr>
              <w:rPr>
                <w:rFonts w:ascii="Verdana" w:hAnsi="Verdana"/>
                <w:sz w:val="20"/>
                <w:szCs w:val="20"/>
              </w:rPr>
            </w:pPr>
            <w:r w:rsidRPr="003651E0">
              <w:rPr>
                <w:rFonts w:ascii="Verdana" w:hAnsi="Verdana"/>
                <w:sz w:val="20"/>
                <w:szCs w:val="20"/>
              </w:rPr>
              <w:t>Note the incisors in the front for biting off plant material and the flat molars for grinding plant material.</w:t>
            </w:r>
            <w:r w:rsidR="00CD45C7">
              <w:rPr>
                <w:rFonts w:ascii="Verdana" w:hAnsi="Verdana"/>
                <w:sz w:val="20"/>
                <w:szCs w:val="20"/>
              </w:rPr>
              <w:t xml:space="preserve">  Consider similarity to human teeth.</w:t>
            </w:r>
            <w:r w:rsidR="00EF1DC3">
              <w:rPr>
                <w:rFonts w:ascii="Verdana" w:hAnsi="Verdana"/>
                <w:sz w:val="20"/>
                <w:szCs w:val="20"/>
              </w:rPr>
              <w:t xml:space="preserve">  Eyes are oriented forward.</w:t>
            </w:r>
          </w:p>
          <w:p w14:paraId="3171E540" w14:textId="77777777" w:rsidR="00CD45C7" w:rsidRDefault="00CD45C7" w:rsidP="00BA64E1">
            <w:pPr>
              <w:rPr>
                <w:rFonts w:ascii="Verdana" w:hAnsi="Verdana"/>
                <w:sz w:val="20"/>
                <w:szCs w:val="20"/>
              </w:rPr>
            </w:pPr>
          </w:p>
          <w:p w14:paraId="79749E31" w14:textId="7F6F569E" w:rsidR="00AA75B3" w:rsidRPr="00D37F87" w:rsidRDefault="00CD45C7" w:rsidP="00733C85">
            <w:pPr>
              <w:rPr>
                <w:rFonts w:ascii="Verdana" w:hAnsi="Verdana"/>
                <w:sz w:val="20"/>
                <w:szCs w:val="20"/>
              </w:rPr>
            </w:pPr>
            <w:r>
              <w:rPr>
                <w:rFonts w:ascii="Verdana" w:hAnsi="Verdana"/>
                <w:sz w:val="20"/>
                <w:szCs w:val="20"/>
              </w:rPr>
              <w:t>Notice the underlying bony structures of the blue snout.</w:t>
            </w:r>
          </w:p>
        </w:tc>
        <w:tc>
          <w:tcPr>
            <w:tcW w:w="2875" w:type="dxa"/>
          </w:tcPr>
          <w:p w14:paraId="09E5A4C2" w14:textId="77777777" w:rsidR="00EF1DC3" w:rsidRDefault="00EF1DC3" w:rsidP="00EB1E96"/>
          <w:p w14:paraId="49EE49C4" w14:textId="77777777" w:rsidR="00BA64E1" w:rsidRDefault="00EF1DC3" w:rsidP="00EB1E96">
            <w:r>
              <w:t xml:space="preserve">  </w:t>
            </w:r>
            <w:r w:rsidR="00BA64E1">
              <w:t xml:space="preserve"> </w:t>
            </w:r>
            <w:r w:rsidR="00D37F87">
              <w:t xml:space="preserve"> </w:t>
            </w:r>
            <w:r w:rsidR="00F77975">
              <w:rPr>
                <w:noProof/>
              </w:rPr>
              <w:pict w14:anchorId="27A602BE">
                <v:shape id="_x0000_i1027" type="#_x0000_t75" alt="" style="width:116.4pt;height:116.4pt;mso-width-percent:0;mso-height-percent:0;mso-width-percent:0;mso-height-percent:0">
                  <v:imagedata r:id="rId20" o:title="s521972503441136676_p1250_i1_w1200"/>
                </v:shape>
              </w:pict>
            </w:r>
          </w:p>
          <w:p w14:paraId="5590D33F" w14:textId="77777777" w:rsidR="00BA64E1" w:rsidRDefault="00BA64E1" w:rsidP="00EB1E96"/>
        </w:tc>
      </w:tr>
      <w:tr w:rsidR="00B07499" w14:paraId="33F09A21" w14:textId="77777777" w:rsidTr="00D37F87">
        <w:tc>
          <w:tcPr>
            <w:tcW w:w="6475" w:type="dxa"/>
          </w:tcPr>
          <w:p w14:paraId="49D3F191" w14:textId="77777777" w:rsidR="00FD47F4" w:rsidRDefault="00FD47F4" w:rsidP="00FD47F4">
            <w:pPr>
              <w:contextualSpacing/>
              <w:rPr>
                <w:rFonts w:ascii="Verdana" w:eastAsia="Times New Roman" w:hAnsi="Verdana" w:cs="Times New Roman"/>
                <w:sz w:val="20"/>
                <w:szCs w:val="20"/>
                <w:u w:val="single"/>
              </w:rPr>
            </w:pPr>
            <w:r w:rsidRPr="00FD47F4">
              <w:rPr>
                <w:rFonts w:ascii="Verdana" w:eastAsia="Times New Roman" w:hAnsi="Verdana" w:cs="Times New Roman"/>
                <w:sz w:val="20"/>
                <w:szCs w:val="20"/>
                <w:u w:val="single"/>
              </w:rPr>
              <w:t>Opossum</w:t>
            </w:r>
          </w:p>
          <w:p w14:paraId="62E73332" w14:textId="77777777" w:rsidR="00EF1DC3" w:rsidRDefault="00EF1DC3" w:rsidP="00FD47F4">
            <w:pPr>
              <w:contextualSpacing/>
              <w:rPr>
                <w:rFonts w:ascii="Verdana" w:eastAsia="Times New Roman" w:hAnsi="Verdana" w:cs="Times New Roman"/>
                <w:sz w:val="20"/>
                <w:szCs w:val="20"/>
                <w:u w:val="single"/>
              </w:rPr>
            </w:pPr>
          </w:p>
          <w:p w14:paraId="5AA3F81A" w14:textId="755FA70B" w:rsidR="001A05B6" w:rsidRPr="00FD47F4" w:rsidRDefault="00FD47F4" w:rsidP="00FD47F4">
            <w:pPr>
              <w:spacing w:line="276" w:lineRule="auto"/>
              <w:rPr>
                <w:rFonts w:ascii="Verdana" w:eastAsia="Calibri" w:hAnsi="Verdana" w:cs="Times New Roman"/>
                <w:sz w:val="20"/>
                <w:szCs w:val="20"/>
              </w:rPr>
            </w:pPr>
            <w:r>
              <w:rPr>
                <w:rFonts w:ascii="Verdana" w:eastAsia="Calibri" w:hAnsi="Verdana" w:cs="Times New Roman"/>
                <w:sz w:val="20"/>
                <w:szCs w:val="20"/>
              </w:rPr>
              <w:t>An opossum has</w:t>
            </w:r>
            <w:r w:rsidRPr="00FD47F4">
              <w:rPr>
                <w:rFonts w:ascii="Verdana" w:eastAsia="Calibri" w:hAnsi="Verdana" w:cs="Times New Roman"/>
                <w:sz w:val="20"/>
                <w:szCs w:val="20"/>
              </w:rPr>
              <w:t xml:space="preserve"> </w:t>
            </w:r>
            <w:r w:rsidR="00E81AD7">
              <w:rPr>
                <w:rFonts w:ascii="Verdana" w:eastAsia="Calibri" w:hAnsi="Verdana" w:cs="Times New Roman"/>
                <w:sz w:val="20"/>
                <w:szCs w:val="20"/>
              </w:rPr>
              <w:t xml:space="preserve">long, sharp </w:t>
            </w:r>
            <w:r w:rsidRPr="00FD47F4">
              <w:rPr>
                <w:rFonts w:ascii="Verdana" w:eastAsia="Calibri" w:hAnsi="Verdana" w:cs="Times New Roman"/>
                <w:sz w:val="20"/>
                <w:szCs w:val="20"/>
              </w:rPr>
              <w:t>canine teeth</w:t>
            </w:r>
            <w:r w:rsidR="00E81AD7">
              <w:rPr>
                <w:rFonts w:ascii="Verdana" w:eastAsia="Calibri" w:hAnsi="Verdana" w:cs="Times New Roman"/>
                <w:sz w:val="20"/>
                <w:szCs w:val="20"/>
              </w:rPr>
              <w:t>,</w:t>
            </w:r>
            <w:r w:rsidRPr="00FD47F4">
              <w:rPr>
                <w:rFonts w:ascii="Verdana" w:eastAsia="Calibri" w:hAnsi="Verdana" w:cs="Times New Roman"/>
                <w:sz w:val="20"/>
                <w:szCs w:val="20"/>
              </w:rPr>
              <w:t xml:space="preserve"> so it does catch and kill food.  It also has grinding molars to eat plants.  The eyes are situated more toward the front, right over the nose.  A long nasal cavity </w:t>
            </w:r>
            <w:r>
              <w:rPr>
                <w:rFonts w:ascii="Verdana" w:eastAsia="Calibri" w:hAnsi="Verdana" w:cs="Times New Roman"/>
                <w:sz w:val="20"/>
                <w:szCs w:val="20"/>
              </w:rPr>
              <w:t>indicates a good sense of smell.</w:t>
            </w:r>
          </w:p>
        </w:tc>
        <w:tc>
          <w:tcPr>
            <w:tcW w:w="2875" w:type="dxa"/>
          </w:tcPr>
          <w:p w14:paraId="5F71EFB6" w14:textId="77777777" w:rsidR="006B7E9D" w:rsidRDefault="006B7E9D" w:rsidP="00EB1E96"/>
          <w:p w14:paraId="3105F308" w14:textId="77777777" w:rsidR="00FD47F4" w:rsidRDefault="00D37F87" w:rsidP="00EB1E96">
            <w:pPr>
              <w:rPr>
                <w:rFonts w:ascii="Verdana" w:eastAsia="Calibri" w:hAnsi="Verdana" w:cs="Times New Roman"/>
                <w:sz w:val="20"/>
                <w:szCs w:val="20"/>
              </w:rPr>
            </w:pPr>
            <w:r>
              <w:rPr>
                <w:rFonts w:ascii="Verdana" w:eastAsia="Calibri" w:hAnsi="Verdana" w:cs="Times New Roman"/>
                <w:sz w:val="20"/>
                <w:szCs w:val="20"/>
              </w:rPr>
              <w:t xml:space="preserve">   </w:t>
            </w:r>
            <w:r w:rsidR="00FD47F4" w:rsidRPr="00FD47F4">
              <w:rPr>
                <w:rFonts w:ascii="Verdana" w:eastAsia="Calibri" w:hAnsi="Verdana" w:cs="Times New Roman"/>
                <w:noProof/>
                <w:sz w:val="20"/>
                <w:szCs w:val="20"/>
              </w:rPr>
              <w:drawing>
                <wp:inline distT="0" distB="0" distL="0" distR="0" wp14:anchorId="26C3E8D3" wp14:editId="44C7AA2A">
                  <wp:extent cx="1463040" cy="741274"/>
                  <wp:effectExtent l="0" t="0" r="381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ssumVirginiaSkull01.jpg"/>
                          <pic:cNvPicPr/>
                        </pic:nvPicPr>
                        <pic:blipFill>
                          <a:blip r:embed="rId21">
                            <a:extLst>
                              <a:ext uri="{28A0092B-C50C-407E-A947-70E740481C1C}">
                                <a14:useLocalDpi xmlns:a14="http://schemas.microsoft.com/office/drawing/2010/main" val="0"/>
                              </a:ext>
                            </a:extLst>
                          </a:blip>
                          <a:stretch>
                            <a:fillRect/>
                          </a:stretch>
                        </pic:blipFill>
                        <pic:spPr>
                          <a:xfrm>
                            <a:off x="0" y="0"/>
                            <a:ext cx="1463040" cy="741274"/>
                          </a:xfrm>
                          <a:prstGeom prst="rect">
                            <a:avLst/>
                          </a:prstGeom>
                        </pic:spPr>
                      </pic:pic>
                    </a:graphicData>
                  </a:graphic>
                </wp:inline>
              </w:drawing>
            </w:r>
          </w:p>
          <w:p w14:paraId="4C49528C" w14:textId="77777777" w:rsidR="00D37F87" w:rsidRPr="00FD47F4" w:rsidRDefault="00D37F87" w:rsidP="00EB1E96">
            <w:pPr>
              <w:rPr>
                <w:rFonts w:ascii="Verdana" w:eastAsia="Calibri" w:hAnsi="Verdana" w:cs="Times New Roman"/>
                <w:sz w:val="20"/>
                <w:szCs w:val="20"/>
              </w:rPr>
            </w:pPr>
          </w:p>
        </w:tc>
      </w:tr>
      <w:tr w:rsidR="00B07499" w14:paraId="295DD956" w14:textId="77777777" w:rsidTr="00D37F87">
        <w:tc>
          <w:tcPr>
            <w:tcW w:w="6475" w:type="dxa"/>
          </w:tcPr>
          <w:p w14:paraId="3055B297" w14:textId="77777777" w:rsidR="00FD47F4" w:rsidRDefault="00FD47F4" w:rsidP="00FD47F4">
            <w:pPr>
              <w:contextualSpacing/>
              <w:rPr>
                <w:rFonts w:ascii="Verdana" w:eastAsia="Times New Roman" w:hAnsi="Verdana" w:cs="Times New Roman"/>
                <w:sz w:val="20"/>
                <w:szCs w:val="20"/>
                <w:u w:val="single"/>
              </w:rPr>
            </w:pPr>
            <w:r w:rsidRPr="00FD47F4">
              <w:rPr>
                <w:rFonts w:ascii="Verdana" w:eastAsia="Times New Roman" w:hAnsi="Verdana" w:cs="Times New Roman"/>
                <w:sz w:val="20"/>
                <w:szCs w:val="20"/>
                <w:u w:val="single"/>
              </w:rPr>
              <w:t>Red panda/Raccoon</w:t>
            </w:r>
          </w:p>
          <w:p w14:paraId="62B11316" w14:textId="77777777" w:rsidR="00EF1DC3" w:rsidRDefault="00EF1DC3" w:rsidP="00FD47F4">
            <w:pPr>
              <w:contextualSpacing/>
              <w:rPr>
                <w:rFonts w:ascii="Verdana" w:eastAsia="Times New Roman" w:hAnsi="Verdana" w:cs="Times New Roman"/>
                <w:sz w:val="20"/>
                <w:szCs w:val="20"/>
                <w:u w:val="single"/>
              </w:rPr>
            </w:pPr>
          </w:p>
          <w:p w14:paraId="3E3610BA" w14:textId="77777777" w:rsidR="00AA75B3" w:rsidRDefault="00FD47F4" w:rsidP="00FD47F4">
            <w:pPr>
              <w:spacing w:after="200" w:line="276" w:lineRule="auto"/>
              <w:rPr>
                <w:rFonts w:ascii="Verdana" w:eastAsia="Calibri" w:hAnsi="Verdana" w:cs="Times New Roman"/>
                <w:sz w:val="20"/>
                <w:szCs w:val="20"/>
              </w:rPr>
            </w:pPr>
            <w:r w:rsidRPr="00FD47F4">
              <w:rPr>
                <w:rFonts w:ascii="Verdana" w:eastAsia="Calibri" w:hAnsi="Verdana" w:cs="Times New Roman"/>
                <w:sz w:val="20"/>
                <w:szCs w:val="20"/>
              </w:rPr>
              <w:t xml:space="preserve">Red pandas are classified as carnivores but primarily eat bamboo.  They have carnivore-like incisors and canines but molars like those of herbivores.  Their eyes are oriented forward.  </w:t>
            </w:r>
          </w:p>
          <w:p w14:paraId="3B2C9254" w14:textId="77777777" w:rsidR="00FD47F4" w:rsidRPr="00EF1DC3" w:rsidRDefault="00FD47F4" w:rsidP="00EF1DC3">
            <w:pPr>
              <w:spacing w:after="200" w:line="276" w:lineRule="auto"/>
              <w:rPr>
                <w:rFonts w:ascii="Verdana" w:eastAsia="Calibri" w:hAnsi="Verdana" w:cs="Times New Roman"/>
                <w:sz w:val="20"/>
                <w:szCs w:val="20"/>
              </w:rPr>
            </w:pPr>
            <w:r w:rsidRPr="00FD47F4">
              <w:rPr>
                <w:rFonts w:ascii="Verdana" w:eastAsia="Calibri" w:hAnsi="Verdana" w:cs="Times New Roman"/>
                <w:sz w:val="20"/>
                <w:szCs w:val="20"/>
              </w:rPr>
              <w:t>A raccoon skull looks similar but the predominance of plants and animals in its omnivorous diet varies by its habitat.  Its molars are more pointed than the red panda’s bamboo-grinding molars.</w:t>
            </w:r>
          </w:p>
        </w:tc>
        <w:tc>
          <w:tcPr>
            <w:tcW w:w="2875" w:type="dxa"/>
          </w:tcPr>
          <w:p w14:paraId="37F6636D" w14:textId="77777777" w:rsidR="00D37F87" w:rsidRPr="00D37F87" w:rsidRDefault="003E4CBF" w:rsidP="00D37F87">
            <w:pPr>
              <w:contextualSpacing/>
              <w:jc w:val="center"/>
              <w:rPr>
                <w:rFonts w:ascii="Verdana" w:eastAsia="Times New Roman" w:hAnsi="Verdana" w:cs="Times New Roman"/>
                <w:sz w:val="20"/>
                <w:szCs w:val="20"/>
              </w:rPr>
            </w:pPr>
            <w:r w:rsidRPr="006B7E9D">
              <w:rPr>
                <w:rFonts w:ascii="Verdana" w:eastAsia="Calibri" w:hAnsi="Verdana" w:cs="Times New Roman"/>
                <w:noProof/>
                <w:sz w:val="20"/>
                <w:szCs w:val="20"/>
              </w:rPr>
              <w:drawing>
                <wp:anchor distT="0" distB="0" distL="114300" distR="114300" simplePos="0" relativeHeight="251661312" behindDoc="0" locked="0" layoutInCell="1" allowOverlap="1" wp14:anchorId="3AD7D9FC" wp14:editId="05D27264">
                  <wp:simplePos x="0" y="0"/>
                  <wp:positionH relativeFrom="column">
                    <wp:posOffset>241935</wp:posOffset>
                  </wp:positionH>
                  <wp:positionV relativeFrom="paragraph">
                    <wp:posOffset>144780</wp:posOffset>
                  </wp:positionV>
                  <wp:extent cx="1280160" cy="77836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Red (RS3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0160" cy="778365"/>
                          </a:xfrm>
                          <a:prstGeom prst="rect">
                            <a:avLst/>
                          </a:prstGeom>
                        </pic:spPr>
                      </pic:pic>
                    </a:graphicData>
                  </a:graphic>
                  <wp14:sizeRelH relativeFrom="margin">
                    <wp14:pctWidth>0</wp14:pctWidth>
                  </wp14:sizeRelH>
                  <wp14:sizeRelV relativeFrom="margin">
                    <wp14:pctHeight>0</wp14:pctHeight>
                  </wp14:sizeRelV>
                </wp:anchor>
              </w:drawing>
            </w:r>
            <w:r w:rsidR="00D37F87">
              <w:rPr>
                <w:rFonts w:ascii="Verdana" w:eastAsia="Times New Roman" w:hAnsi="Verdana" w:cs="Times New Roman"/>
                <w:sz w:val="20"/>
                <w:szCs w:val="20"/>
              </w:rPr>
              <w:t>Red panda</w:t>
            </w:r>
            <w:r w:rsidR="00D37F87">
              <w:rPr>
                <w:rFonts w:ascii="Verdana" w:eastAsia="Times New Roman" w:hAnsi="Verdana" w:cs="Times New Roman"/>
                <w:sz w:val="18"/>
                <w:szCs w:val="18"/>
              </w:rPr>
              <w:t xml:space="preserve"> </w:t>
            </w:r>
          </w:p>
          <w:p w14:paraId="02512E4F" w14:textId="77777777" w:rsidR="003E4CBF" w:rsidRDefault="00D37F87" w:rsidP="006B7E9D">
            <w:r>
              <w:t xml:space="preserve">   </w:t>
            </w:r>
            <w:r w:rsidR="003E4CBF">
              <w:t xml:space="preserve"> </w:t>
            </w:r>
            <w:r w:rsidR="006B7E9D">
              <w:t xml:space="preserve">   </w:t>
            </w:r>
            <w:r w:rsidR="003E4CBF" w:rsidRPr="006B7E9D">
              <w:rPr>
                <w:rFonts w:ascii="Verdana" w:eastAsia="Calibri" w:hAnsi="Verdana" w:cs="Times New Roman"/>
                <w:noProof/>
                <w:sz w:val="20"/>
                <w:szCs w:val="20"/>
              </w:rPr>
              <w:drawing>
                <wp:inline distT="0" distB="0" distL="0" distR="0" wp14:anchorId="757B11A2" wp14:editId="0D60739C">
                  <wp:extent cx="1280160" cy="768535"/>
                  <wp:effectExtent l="0" t="0" r="0" b="0"/>
                  <wp:docPr id="22" name="Picture 22" descr="C:\Users\pk_garnett\Desktop\80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_garnett\Desktop\806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160" cy="768535"/>
                          </a:xfrm>
                          <a:prstGeom prst="rect">
                            <a:avLst/>
                          </a:prstGeom>
                          <a:noFill/>
                          <a:ln>
                            <a:noFill/>
                          </a:ln>
                        </pic:spPr>
                      </pic:pic>
                    </a:graphicData>
                  </a:graphic>
                </wp:inline>
              </w:drawing>
            </w:r>
          </w:p>
          <w:p w14:paraId="7F6A3AC7" w14:textId="77777777" w:rsidR="001A37D4" w:rsidRPr="00D37F87" w:rsidRDefault="003E4CBF" w:rsidP="00D37F87">
            <w:pPr>
              <w:rPr>
                <w:rFonts w:ascii="Verdana" w:eastAsia="Calibri" w:hAnsi="Verdana" w:cs="Times New Roman"/>
                <w:sz w:val="18"/>
                <w:szCs w:val="18"/>
              </w:rPr>
            </w:pPr>
            <w:r>
              <w:t xml:space="preserve">           </w:t>
            </w:r>
            <w:r w:rsidR="00D37F87">
              <w:t xml:space="preserve">         </w:t>
            </w:r>
            <w:r w:rsidRPr="00D37F87">
              <w:rPr>
                <w:rFonts w:ascii="Verdana" w:hAnsi="Verdana"/>
                <w:sz w:val="18"/>
                <w:szCs w:val="18"/>
              </w:rPr>
              <w:t>Raccoon</w:t>
            </w:r>
          </w:p>
        </w:tc>
      </w:tr>
    </w:tbl>
    <w:p w14:paraId="79B61ADB" w14:textId="77777777" w:rsidR="00F77975" w:rsidRPr="007C2D96" w:rsidRDefault="00F77975" w:rsidP="00F77975">
      <w:pPr>
        <w:spacing w:after="0" w:line="240" w:lineRule="auto"/>
        <w:jc w:val="center"/>
        <w:rPr>
          <w:rFonts w:asciiTheme="majorHAnsi" w:eastAsia="Times New Roman" w:hAnsiTheme="majorHAnsi" w:cs="Times New Roman"/>
          <w:b/>
          <w:bCs/>
          <w:sz w:val="20"/>
          <w:szCs w:val="20"/>
        </w:rPr>
      </w:pPr>
      <w:r w:rsidRPr="007C2D96">
        <w:rPr>
          <w:rFonts w:asciiTheme="majorHAnsi" w:eastAsia="Times New Roman" w:hAnsiTheme="majorHAnsi" w:cs="Times New Roman"/>
          <w:b/>
          <w:bCs/>
          <w:sz w:val="20"/>
          <w:szCs w:val="20"/>
        </w:rPr>
        <w:t>©BIG Zoo Lesson, Potter Park Zoo, Lansing, Michigan</w:t>
      </w:r>
    </w:p>
    <w:p w14:paraId="10677829" w14:textId="31D69448" w:rsidR="009F37AC" w:rsidRDefault="00F77975" w:rsidP="00F77975">
      <w:pPr>
        <w:spacing w:after="0" w:line="240" w:lineRule="auto"/>
        <w:jc w:val="center"/>
      </w:pPr>
      <w:r w:rsidRPr="007C2D96">
        <w:rPr>
          <w:rFonts w:asciiTheme="majorHAnsi" w:eastAsia="Times New Roman" w:hAnsiTheme="majorHAnsi" w:cs="Times New Roman"/>
          <w:b/>
          <w:bCs/>
          <w:sz w:val="20"/>
          <w:szCs w:val="20"/>
        </w:rPr>
        <w:t>“Inspiring Conservation of Animals and the Natural World”</w:t>
      </w:r>
    </w:p>
    <w:sectPr w:rsidR="009F37AC" w:rsidSect="00E2240E">
      <w:footerReference w:type="default" r:id="rId24"/>
      <w:pgSz w:w="12240" w:h="15840"/>
      <w:pgMar w:top="288"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BE012" w14:textId="77777777" w:rsidR="006734CE" w:rsidRDefault="006734CE" w:rsidP="00E2240E">
      <w:pPr>
        <w:spacing w:after="0" w:line="240" w:lineRule="auto"/>
      </w:pPr>
      <w:r>
        <w:separator/>
      </w:r>
    </w:p>
  </w:endnote>
  <w:endnote w:type="continuationSeparator" w:id="0">
    <w:p w14:paraId="49F2428D" w14:textId="77777777" w:rsidR="006734CE" w:rsidRDefault="006734CE" w:rsidP="00E22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6A75" w14:textId="1F3C9E4E" w:rsidR="002D4662" w:rsidRPr="00F37D9E" w:rsidRDefault="002D4662">
    <w:pPr>
      <w:pStyle w:val="Footer"/>
      <w:rPr>
        <w:rFonts w:ascii="Verdana" w:hAnsi="Verdana"/>
        <w:sz w:val="20"/>
        <w:szCs w:val="20"/>
      </w:rPr>
    </w:pPr>
    <w:r>
      <w:rPr>
        <w:rFonts w:ascii="Verdana" w:hAnsi="Verdana"/>
        <w:sz w:val="20"/>
        <w:szCs w:val="20"/>
      </w:rPr>
      <w:t>9</w:t>
    </w:r>
    <w:r w:rsidR="00DF6D2C">
      <w:rPr>
        <w:rFonts w:ascii="Verdana" w:hAnsi="Verdana"/>
        <w:sz w:val="20"/>
        <w:szCs w:val="20"/>
      </w:rPr>
      <w:t>-1-</w:t>
    </w:r>
    <w:r w:rsidR="001F7743">
      <w:rPr>
        <w:rFonts w:ascii="Verdana" w:hAnsi="Verdana"/>
        <w:sz w:val="20"/>
        <w:szCs w:val="20"/>
      </w:rPr>
      <w:t>21</w:t>
    </w:r>
  </w:p>
  <w:p w14:paraId="0A53E519" w14:textId="77777777" w:rsidR="002D4662" w:rsidRDefault="002D4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0D9C" w14:textId="77777777" w:rsidR="006734CE" w:rsidRDefault="006734CE" w:rsidP="00E2240E">
      <w:pPr>
        <w:spacing w:after="0" w:line="240" w:lineRule="auto"/>
      </w:pPr>
      <w:r>
        <w:separator/>
      </w:r>
    </w:p>
  </w:footnote>
  <w:footnote w:type="continuationSeparator" w:id="0">
    <w:p w14:paraId="60946031" w14:textId="77777777" w:rsidR="006734CE" w:rsidRDefault="006734CE" w:rsidP="00E22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6556"/>
    <w:multiLevelType w:val="hybridMultilevel"/>
    <w:tmpl w:val="0A14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B6F8E"/>
    <w:multiLevelType w:val="hybridMultilevel"/>
    <w:tmpl w:val="D6AAE370"/>
    <w:lvl w:ilvl="0" w:tplc="0409000F">
      <w:start w:val="1"/>
      <w:numFmt w:val="decimal"/>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2" w15:restartNumberingAfterBreak="0">
    <w:nsid w:val="3E7370CD"/>
    <w:multiLevelType w:val="hybridMultilevel"/>
    <w:tmpl w:val="906E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8357B3"/>
    <w:multiLevelType w:val="hybridMultilevel"/>
    <w:tmpl w:val="9F50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70E"/>
    <w:rsid w:val="000E1229"/>
    <w:rsid w:val="001A05B6"/>
    <w:rsid w:val="001A37D4"/>
    <w:rsid w:val="001B30D9"/>
    <w:rsid w:val="001E3882"/>
    <w:rsid w:val="001F7743"/>
    <w:rsid w:val="002D4662"/>
    <w:rsid w:val="003126C1"/>
    <w:rsid w:val="00326001"/>
    <w:rsid w:val="003E4CBF"/>
    <w:rsid w:val="00430AEA"/>
    <w:rsid w:val="0049426E"/>
    <w:rsid w:val="00494756"/>
    <w:rsid w:val="004D770D"/>
    <w:rsid w:val="004F703F"/>
    <w:rsid w:val="00661471"/>
    <w:rsid w:val="006734CE"/>
    <w:rsid w:val="006B7E9D"/>
    <w:rsid w:val="006D45F1"/>
    <w:rsid w:val="00733C85"/>
    <w:rsid w:val="0077420B"/>
    <w:rsid w:val="007811DE"/>
    <w:rsid w:val="007B09E0"/>
    <w:rsid w:val="007C196B"/>
    <w:rsid w:val="007E470E"/>
    <w:rsid w:val="009F37AC"/>
    <w:rsid w:val="00AA75B3"/>
    <w:rsid w:val="00B07499"/>
    <w:rsid w:val="00B53793"/>
    <w:rsid w:val="00BA64E1"/>
    <w:rsid w:val="00C85400"/>
    <w:rsid w:val="00CD45C7"/>
    <w:rsid w:val="00CE275C"/>
    <w:rsid w:val="00D37F87"/>
    <w:rsid w:val="00DF6D2C"/>
    <w:rsid w:val="00E2240E"/>
    <w:rsid w:val="00E6614A"/>
    <w:rsid w:val="00E81AD7"/>
    <w:rsid w:val="00EB1E96"/>
    <w:rsid w:val="00EF1DC3"/>
    <w:rsid w:val="00F04F6E"/>
    <w:rsid w:val="00F37D9E"/>
    <w:rsid w:val="00F5691F"/>
    <w:rsid w:val="00F77975"/>
    <w:rsid w:val="00FD4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8F98C3C"/>
  <w15:docId w15:val="{4A6EAAAB-D428-9C4A-9481-9DB8EAB5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6C1"/>
    <w:pPr>
      <w:ind w:left="720"/>
      <w:contextualSpacing/>
    </w:pPr>
  </w:style>
  <w:style w:type="paragraph" w:styleId="BalloonText">
    <w:name w:val="Balloon Text"/>
    <w:basedOn w:val="Normal"/>
    <w:link w:val="BalloonTextChar"/>
    <w:uiPriority w:val="99"/>
    <w:semiHidden/>
    <w:unhideWhenUsed/>
    <w:rsid w:val="007C19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96B"/>
    <w:rPr>
      <w:rFonts w:ascii="Segoe UI" w:hAnsi="Segoe UI" w:cs="Segoe UI"/>
      <w:sz w:val="18"/>
      <w:szCs w:val="18"/>
    </w:rPr>
  </w:style>
  <w:style w:type="paragraph" w:styleId="Header">
    <w:name w:val="header"/>
    <w:basedOn w:val="Normal"/>
    <w:link w:val="HeaderChar"/>
    <w:uiPriority w:val="99"/>
    <w:unhideWhenUsed/>
    <w:rsid w:val="00E22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40E"/>
  </w:style>
  <w:style w:type="paragraph" w:styleId="Footer">
    <w:name w:val="footer"/>
    <w:basedOn w:val="Normal"/>
    <w:link w:val="FooterChar"/>
    <w:uiPriority w:val="99"/>
    <w:unhideWhenUsed/>
    <w:rsid w:val="00E22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3</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Garnett, Jill</dc:creator>
  <cp:keywords/>
  <dc:description/>
  <cp:lastModifiedBy>Margaret Holtschlag</cp:lastModifiedBy>
  <cp:revision>16</cp:revision>
  <cp:lastPrinted>2017-11-10T16:18:00Z</cp:lastPrinted>
  <dcterms:created xsi:type="dcterms:W3CDTF">2017-11-09T14:46:00Z</dcterms:created>
  <dcterms:modified xsi:type="dcterms:W3CDTF">2021-09-29T12:15:00Z</dcterms:modified>
</cp:coreProperties>
</file>