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692A" w14:textId="77777777" w:rsidR="009B1D8F" w:rsidRDefault="009B1D8F" w:rsidP="00E33232">
      <w:pPr>
        <w:tabs>
          <w:tab w:val="left" w:pos="3510"/>
        </w:tabs>
        <w:rPr>
          <w:rFonts w:ascii="Verdana" w:hAnsi="Verdana"/>
          <w:sz w:val="20"/>
          <w:szCs w:val="20"/>
        </w:rPr>
      </w:pPr>
    </w:p>
    <w:p w14:paraId="63676DE9" w14:textId="77777777" w:rsidR="009B1D8F" w:rsidRDefault="009B1D8F" w:rsidP="00E33232">
      <w:pPr>
        <w:tabs>
          <w:tab w:val="left" w:pos="3510"/>
        </w:tabs>
        <w:rPr>
          <w:rFonts w:ascii="Verdana" w:hAnsi="Verdana"/>
          <w:sz w:val="20"/>
          <w:szCs w:val="20"/>
        </w:rPr>
      </w:pPr>
    </w:p>
    <w:tbl>
      <w:tblPr>
        <w:tblStyle w:val="TableGrid"/>
        <w:tblpPr w:leftFromText="180" w:rightFromText="180" w:vertAnchor="text" w:tblpX="-342" w:tblpY="1"/>
        <w:tblOverlap w:val="never"/>
        <w:tblW w:w="9648" w:type="dxa"/>
        <w:tblLook w:val="04A0" w:firstRow="1" w:lastRow="0" w:firstColumn="1" w:lastColumn="0" w:noHBand="0" w:noVBand="1"/>
      </w:tblPr>
      <w:tblGrid>
        <w:gridCol w:w="9648"/>
      </w:tblGrid>
      <w:tr w:rsidR="00F06163" w14:paraId="602DF702" w14:textId="77777777" w:rsidTr="00E33232">
        <w:tc>
          <w:tcPr>
            <w:tcW w:w="9648" w:type="dxa"/>
          </w:tcPr>
          <w:p w14:paraId="11F074F0" w14:textId="77777777" w:rsidR="00F06163" w:rsidRDefault="00F06163" w:rsidP="00E33232">
            <w:pPr>
              <w:rPr>
                <w:rFonts w:ascii="Verdana" w:hAnsi="Verdana"/>
                <w:sz w:val="20"/>
                <w:szCs w:val="20"/>
              </w:rPr>
            </w:pPr>
          </w:p>
          <w:p w14:paraId="50C2E73D" w14:textId="572663B7" w:rsidR="00E33232" w:rsidRPr="00E33232" w:rsidRDefault="00F06163" w:rsidP="00482E55">
            <w:pPr>
              <w:jc w:val="center"/>
              <w:rPr>
                <w:rFonts w:ascii="Verdana" w:hAnsi="Verdana"/>
                <w:b/>
              </w:rPr>
            </w:pPr>
            <w:r w:rsidRPr="00E33232">
              <w:rPr>
                <w:rFonts w:ascii="Verdana" w:hAnsi="Verdana"/>
                <w:b/>
              </w:rPr>
              <w:t xml:space="preserve">Information for </w:t>
            </w:r>
            <w:r w:rsidR="00055941">
              <w:rPr>
                <w:rFonts w:ascii="Verdana" w:hAnsi="Verdana"/>
                <w:b/>
              </w:rPr>
              <w:t xml:space="preserve">BZL </w:t>
            </w:r>
            <w:r w:rsidRPr="00E33232">
              <w:rPr>
                <w:rFonts w:ascii="Verdana" w:hAnsi="Verdana"/>
                <w:b/>
              </w:rPr>
              <w:t>Teacher-Led Lessons about Bird Feet</w:t>
            </w:r>
          </w:p>
        </w:tc>
      </w:tr>
      <w:tr w:rsidR="00F06163" w14:paraId="2354D76E" w14:textId="77777777" w:rsidTr="00E33232">
        <w:tc>
          <w:tcPr>
            <w:tcW w:w="9648" w:type="dxa"/>
          </w:tcPr>
          <w:p w14:paraId="5E69FE7D" w14:textId="77777777" w:rsidR="00F06163" w:rsidRPr="00482E55" w:rsidRDefault="009B1D8F" w:rsidP="00A660A9">
            <w:pPr>
              <w:jc w:val="center"/>
              <w:rPr>
                <w:rFonts w:ascii="Verdana" w:hAnsi="Verdana"/>
              </w:rPr>
            </w:pPr>
            <w:r>
              <w:rPr>
                <w:rFonts w:ascii="Verdana" w:hAnsi="Verdana"/>
              </w:rPr>
              <w:t>Overview</w:t>
            </w:r>
          </w:p>
        </w:tc>
      </w:tr>
      <w:tr w:rsidR="00F06163" w14:paraId="6A683BF5" w14:textId="77777777" w:rsidTr="00E33232">
        <w:tc>
          <w:tcPr>
            <w:tcW w:w="9648" w:type="dxa"/>
          </w:tcPr>
          <w:p w14:paraId="08D95E85" w14:textId="77777777" w:rsidR="00E33232" w:rsidRPr="00A660A9" w:rsidRDefault="007113BC" w:rsidP="00A660A9">
            <w:pPr>
              <w:pStyle w:val="ListParagraph"/>
              <w:numPr>
                <w:ilvl w:val="0"/>
                <w:numId w:val="4"/>
              </w:numPr>
              <w:rPr>
                <w:rFonts w:ascii="Verdana" w:hAnsi="Verdana"/>
                <w:sz w:val="20"/>
                <w:szCs w:val="20"/>
              </w:rPr>
            </w:pPr>
            <w:r w:rsidRPr="00A660A9">
              <w:rPr>
                <w:rFonts w:ascii="Verdana" w:hAnsi="Verdana"/>
                <w:sz w:val="20"/>
                <w:szCs w:val="20"/>
              </w:rPr>
              <w:t>Studying a bird’s skull and especially its beak provides valuable information about a bird’s diet.  Including its</w:t>
            </w:r>
            <w:r w:rsidR="00F06163" w:rsidRPr="00A660A9">
              <w:rPr>
                <w:rFonts w:ascii="Verdana" w:hAnsi="Verdana"/>
                <w:sz w:val="20"/>
                <w:szCs w:val="20"/>
              </w:rPr>
              <w:t xml:space="preserve"> feet ca</w:t>
            </w:r>
            <w:r w:rsidR="00E33232" w:rsidRPr="00A660A9">
              <w:rPr>
                <w:rFonts w:ascii="Verdana" w:hAnsi="Verdana"/>
                <w:sz w:val="20"/>
                <w:szCs w:val="20"/>
              </w:rPr>
              <w:t>n add to</w:t>
            </w:r>
            <w:r w:rsidRPr="00A660A9">
              <w:rPr>
                <w:rFonts w:ascii="Verdana" w:hAnsi="Verdana"/>
                <w:sz w:val="20"/>
                <w:szCs w:val="20"/>
              </w:rPr>
              <w:t xml:space="preserve"> knowledge of it</w:t>
            </w:r>
            <w:r w:rsidR="00F06163" w:rsidRPr="00A660A9">
              <w:rPr>
                <w:rFonts w:ascii="Verdana" w:hAnsi="Verdana"/>
                <w:sz w:val="20"/>
                <w:szCs w:val="20"/>
              </w:rPr>
              <w:t>s habitat and behavior.</w:t>
            </w:r>
          </w:p>
          <w:p w14:paraId="160BD9B4" w14:textId="77777777" w:rsidR="007113BC" w:rsidRPr="00E33232" w:rsidRDefault="007113BC" w:rsidP="00E33232">
            <w:pPr>
              <w:pStyle w:val="ListParagraph"/>
              <w:numPr>
                <w:ilvl w:val="0"/>
                <w:numId w:val="4"/>
              </w:numPr>
              <w:rPr>
                <w:rFonts w:ascii="Verdana" w:hAnsi="Verdana"/>
                <w:sz w:val="20"/>
                <w:szCs w:val="20"/>
              </w:rPr>
            </w:pPr>
            <w:r w:rsidRPr="00E33232">
              <w:rPr>
                <w:rFonts w:ascii="Verdana" w:hAnsi="Verdana"/>
                <w:sz w:val="20"/>
                <w:szCs w:val="20"/>
              </w:rPr>
              <w:t>Zoo staff will select –</w:t>
            </w:r>
          </w:p>
          <w:p w14:paraId="5FAB8982" w14:textId="77777777" w:rsidR="00E33232" w:rsidRDefault="007113BC" w:rsidP="00E33232">
            <w:pPr>
              <w:pStyle w:val="ListParagraph"/>
              <w:numPr>
                <w:ilvl w:val="0"/>
                <w:numId w:val="6"/>
              </w:numPr>
              <w:rPr>
                <w:rFonts w:ascii="Verdana" w:hAnsi="Verdana"/>
                <w:sz w:val="20"/>
                <w:szCs w:val="20"/>
              </w:rPr>
            </w:pPr>
            <w:r w:rsidRPr="00E33232">
              <w:rPr>
                <w:rFonts w:ascii="Verdana" w:hAnsi="Verdana"/>
                <w:sz w:val="20"/>
                <w:szCs w:val="20"/>
              </w:rPr>
              <w:t>About eight different photos of bird feet, providing a wide variety of foot types.  They will match to whichever bird sk</w:t>
            </w:r>
            <w:r w:rsidR="00232C43">
              <w:rPr>
                <w:rFonts w:ascii="Verdana" w:hAnsi="Verdana"/>
                <w:sz w:val="20"/>
                <w:szCs w:val="20"/>
              </w:rPr>
              <w:t>ulls are b</w:t>
            </w:r>
            <w:r w:rsidR="00B1032F">
              <w:rPr>
                <w:rFonts w:ascii="Verdana" w:hAnsi="Verdana"/>
                <w:sz w:val="20"/>
                <w:szCs w:val="20"/>
              </w:rPr>
              <w:t xml:space="preserve">eing used from the Zoo’s skull </w:t>
            </w:r>
            <w:r w:rsidR="00232C43">
              <w:rPr>
                <w:rFonts w:ascii="Verdana" w:hAnsi="Verdana"/>
                <w:sz w:val="20"/>
                <w:szCs w:val="20"/>
              </w:rPr>
              <w:t>c</w:t>
            </w:r>
            <w:r w:rsidRPr="00E33232">
              <w:rPr>
                <w:rFonts w:ascii="Verdana" w:hAnsi="Verdana"/>
                <w:sz w:val="20"/>
                <w:szCs w:val="20"/>
              </w:rPr>
              <w:t>ollection.</w:t>
            </w:r>
            <w:r w:rsidR="005A6919" w:rsidRPr="00E33232">
              <w:rPr>
                <w:rFonts w:ascii="Verdana" w:hAnsi="Verdana"/>
                <w:sz w:val="20"/>
                <w:szCs w:val="20"/>
              </w:rPr>
              <w:t xml:space="preserve">  The photos will be enlarged versions of those present</w:t>
            </w:r>
            <w:r w:rsidR="005E15A0">
              <w:rPr>
                <w:rFonts w:ascii="Verdana" w:hAnsi="Verdana"/>
                <w:sz w:val="20"/>
                <w:szCs w:val="20"/>
              </w:rPr>
              <w:t>ed</w:t>
            </w:r>
            <w:r w:rsidR="005A6919" w:rsidRPr="00E33232">
              <w:rPr>
                <w:rFonts w:ascii="Verdana" w:hAnsi="Verdana"/>
                <w:sz w:val="20"/>
                <w:szCs w:val="20"/>
              </w:rPr>
              <w:t xml:space="preserve"> below.</w:t>
            </w:r>
          </w:p>
          <w:p w14:paraId="52C72621" w14:textId="77777777" w:rsidR="00E33232" w:rsidRDefault="005A6919" w:rsidP="00E33232">
            <w:pPr>
              <w:pStyle w:val="ListParagraph"/>
              <w:numPr>
                <w:ilvl w:val="0"/>
                <w:numId w:val="7"/>
              </w:numPr>
              <w:rPr>
                <w:rFonts w:ascii="Verdana" w:hAnsi="Verdana"/>
                <w:sz w:val="20"/>
                <w:szCs w:val="20"/>
              </w:rPr>
            </w:pPr>
            <w:r w:rsidRPr="00E33232">
              <w:rPr>
                <w:rFonts w:ascii="Verdana" w:hAnsi="Verdana"/>
                <w:sz w:val="20"/>
                <w:szCs w:val="20"/>
              </w:rPr>
              <w:t xml:space="preserve">The chart below is a summary of the more common bird foot types with illustrations and connections to their adaptations.  Not all of the feet on </w:t>
            </w:r>
            <w:r w:rsidR="00232C43">
              <w:rPr>
                <w:rFonts w:ascii="Verdana" w:hAnsi="Verdana"/>
                <w:sz w:val="20"/>
                <w:szCs w:val="20"/>
              </w:rPr>
              <w:t>the chart match to skulls in the Zoo’s</w:t>
            </w:r>
            <w:r w:rsidRPr="00E33232">
              <w:rPr>
                <w:rFonts w:ascii="Verdana" w:hAnsi="Verdana"/>
                <w:sz w:val="20"/>
                <w:szCs w:val="20"/>
              </w:rPr>
              <w:t xml:space="preserve"> collection. </w:t>
            </w:r>
            <w:r w:rsidR="00E33232">
              <w:rPr>
                <w:rFonts w:ascii="Verdana" w:hAnsi="Verdana"/>
                <w:sz w:val="20"/>
                <w:szCs w:val="20"/>
              </w:rPr>
              <w:t xml:space="preserve"> </w:t>
            </w:r>
          </w:p>
          <w:p w14:paraId="3D0E9B07" w14:textId="2361E4D2" w:rsidR="007113BC" w:rsidRDefault="00055941" w:rsidP="00E33232">
            <w:pPr>
              <w:pStyle w:val="ListParagraph"/>
              <w:numPr>
                <w:ilvl w:val="0"/>
                <w:numId w:val="7"/>
              </w:numPr>
              <w:rPr>
                <w:rFonts w:ascii="Verdana" w:hAnsi="Verdana"/>
                <w:sz w:val="20"/>
                <w:szCs w:val="20"/>
              </w:rPr>
            </w:pPr>
            <w:r>
              <w:rPr>
                <w:noProof/>
              </w:rPr>
              <w:pict w14:anchorId="67D291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15pt;margin-top:27.75pt;width:444pt;height:258.75pt;z-index:251659264;mso-wrap-edited:f;mso-width-percent:0;mso-height-percent:0;mso-position-horizontal-relative:text;mso-position-vertical-relative:text;mso-width-percent:0;mso-height-percent:0">
                  <v:imagedata r:id="rId7" o:title="Zoo_img037"/>
                  <w10:wrap type="square" side="left"/>
                </v:shape>
              </w:pict>
            </w:r>
            <w:r w:rsidR="00360575" w:rsidRPr="00E33232">
              <w:rPr>
                <w:rFonts w:ascii="Verdana" w:hAnsi="Verdana"/>
                <w:sz w:val="20"/>
                <w:szCs w:val="20"/>
              </w:rPr>
              <w:t xml:space="preserve">Other resources include </w:t>
            </w:r>
            <w:hyperlink r:id="rId8" w:history="1">
              <w:r w:rsidR="00360575" w:rsidRPr="00E33232">
                <w:rPr>
                  <w:rStyle w:val="Hyperlink"/>
                  <w:rFonts w:ascii="Verdana" w:hAnsi="Verdana"/>
                  <w:sz w:val="20"/>
                  <w:szCs w:val="20"/>
                </w:rPr>
                <w:t>www.projectbeak.org</w:t>
              </w:r>
            </w:hyperlink>
            <w:r w:rsidR="00360575" w:rsidRPr="00E33232">
              <w:rPr>
                <w:rFonts w:ascii="Verdana" w:hAnsi="Verdana"/>
                <w:sz w:val="20"/>
                <w:szCs w:val="20"/>
              </w:rPr>
              <w:t xml:space="preserve"> </w:t>
            </w:r>
            <w:r w:rsidR="00360575" w:rsidRPr="00E33232">
              <w:rPr>
                <w:rFonts w:ascii="Verdana" w:hAnsi="Verdana"/>
                <w:i/>
                <w:sz w:val="20"/>
                <w:szCs w:val="20"/>
              </w:rPr>
              <w:t>Bird Education and Awareness for Kid</w:t>
            </w:r>
            <w:r w:rsidR="003A4541">
              <w:rPr>
                <w:rFonts w:ascii="Verdana" w:hAnsi="Verdana"/>
                <w:i/>
                <w:sz w:val="20"/>
                <w:szCs w:val="20"/>
              </w:rPr>
              <w:t xml:space="preserve">s </w:t>
            </w:r>
            <w:r w:rsidR="003A4541">
              <w:rPr>
                <w:rFonts w:ascii="Verdana" w:hAnsi="Verdana"/>
                <w:iCs/>
                <w:sz w:val="20"/>
                <w:szCs w:val="20"/>
              </w:rPr>
              <w:t xml:space="preserve">at </w:t>
            </w:r>
            <w:hyperlink r:id="rId9" w:history="1">
              <w:r w:rsidR="003A4541" w:rsidRPr="0076449F">
                <w:rPr>
                  <w:rStyle w:val="Hyperlink"/>
                  <w:rFonts w:ascii="Verdana" w:hAnsi="Verdana"/>
                  <w:iCs/>
                  <w:sz w:val="20"/>
                  <w:szCs w:val="20"/>
                </w:rPr>
                <w:t>https://www.biologycorner.com/2016/07/12/bird-beaks-and-feet/</w:t>
              </w:r>
            </w:hyperlink>
            <w:r w:rsidR="003A4541">
              <w:rPr>
                <w:rFonts w:ascii="Verdana" w:hAnsi="Verdana"/>
                <w:iCs/>
                <w:sz w:val="20"/>
                <w:szCs w:val="20"/>
              </w:rPr>
              <w:t xml:space="preserve"> </w:t>
            </w:r>
          </w:p>
          <w:tbl>
            <w:tblPr>
              <w:tblStyle w:val="TableGrid"/>
              <w:tblW w:w="0" w:type="auto"/>
              <w:tblInd w:w="445" w:type="dxa"/>
              <w:tblLook w:val="04A0" w:firstRow="1" w:lastRow="0" w:firstColumn="1" w:lastColumn="0" w:noHBand="0" w:noVBand="1"/>
            </w:tblPr>
            <w:tblGrid>
              <w:gridCol w:w="1350"/>
              <w:gridCol w:w="1710"/>
              <w:gridCol w:w="5580"/>
            </w:tblGrid>
            <w:tr w:rsidR="00A660A9" w14:paraId="7336DE15" w14:textId="77777777" w:rsidTr="00A660A9">
              <w:tc>
                <w:tcPr>
                  <w:tcW w:w="1350" w:type="dxa"/>
                </w:tcPr>
                <w:p w14:paraId="745E299E" w14:textId="77777777" w:rsidR="00A660A9" w:rsidRPr="00482E55" w:rsidRDefault="00A660A9" w:rsidP="00055941">
                  <w:pPr>
                    <w:framePr w:hSpace="180" w:wrap="around" w:vAnchor="text" w:hAnchor="text" w:x="-342" w:y="1"/>
                    <w:suppressOverlap/>
                    <w:jc w:val="center"/>
                    <w:rPr>
                      <w:rFonts w:ascii="Verdana" w:hAnsi="Verdana"/>
                      <w:b/>
                      <w:sz w:val="18"/>
                      <w:szCs w:val="18"/>
                    </w:rPr>
                  </w:pPr>
                </w:p>
                <w:p w14:paraId="5B6F7694" w14:textId="77777777" w:rsidR="00A660A9" w:rsidRPr="00A660A9" w:rsidRDefault="00A660A9" w:rsidP="00055941">
                  <w:pPr>
                    <w:framePr w:hSpace="180" w:wrap="around" w:vAnchor="text" w:hAnchor="text" w:x="-342" w:y="1"/>
                    <w:suppressOverlap/>
                    <w:jc w:val="center"/>
                    <w:rPr>
                      <w:rFonts w:ascii="Verdana" w:hAnsi="Verdana"/>
                      <w:b/>
                      <w:sz w:val="18"/>
                      <w:szCs w:val="18"/>
                    </w:rPr>
                  </w:pPr>
                  <w:r w:rsidRPr="00A660A9">
                    <w:rPr>
                      <w:rFonts w:ascii="Verdana" w:hAnsi="Verdana"/>
                      <w:b/>
                      <w:noProof/>
                      <w:sz w:val="18"/>
                      <w:szCs w:val="18"/>
                    </w:rPr>
                    <w:drawing>
                      <wp:inline distT="0" distB="0" distL="0" distR="0" wp14:anchorId="14374BD0" wp14:editId="2864272E">
                        <wp:extent cx="638175" cy="457200"/>
                        <wp:effectExtent l="0" t="0" r="9525" b="0"/>
                        <wp:docPr id="8" name="Picture 8" descr="C:\Users\pk_garnett\AppData\Local\Microsoft\Windows\INetCache\Content.Word\bird_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C:\Users\pk_garnett\AppData\Local\Microsoft\Windows\INetCache\Content.Word\bird_f3.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457200"/>
                                </a:xfrm>
                                <a:prstGeom prst="rect">
                                  <a:avLst/>
                                </a:prstGeom>
                                <a:noFill/>
                                <a:ln>
                                  <a:noFill/>
                                </a:ln>
                              </pic:spPr>
                            </pic:pic>
                          </a:graphicData>
                        </a:graphic>
                      </wp:inline>
                    </w:drawing>
                  </w:r>
                </w:p>
              </w:tc>
              <w:tc>
                <w:tcPr>
                  <w:tcW w:w="1710" w:type="dxa"/>
                </w:tcPr>
                <w:p w14:paraId="5E24E00F" w14:textId="77777777" w:rsidR="00A660A9" w:rsidRPr="00482E55" w:rsidRDefault="00A660A9" w:rsidP="00055941">
                  <w:pPr>
                    <w:framePr w:hSpace="180" w:wrap="around" w:vAnchor="text" w:hAnchor="text" w:x="-342" w:y="1"/>
                    <w:suppressOverlap/>
                    <w:jc w:val="center"/>
                    <w:rPr>
                      <w:rFonts w:ascii="Verdana" w:hAnsi="Verdana"/>
                      <w:b/>
                      <w:sz w:val="18"/>
                      <w:szCs w:val="18"/>
                    </w:rPr>
                  </w:pPr>
                </w:p>
                <w:p w14:paraId="47B4868D" w14:textId="77777777" w:rsidR="00A660A9" w:rsidRDefault="00A660A9" w:rsidP="00055941">
                  <w:pPr>
                    <w:framePr w:hSpace="180" w:wrap="around" w:vAnchor="text" w:hAnchor="text" w:x="-342" w:y="1"/>
                    <w:suppressOverlap/>
                    <w:rPr>
                      <w:rFonts w:ascii="Verdana" w:hAnsi="Verdana"/>
                      <w:b/>
                      <w:sz w:val="18"/>
                      <w:szCs w:val="18"/>
                    </w:rPr>
                  </w:pPr>
                </w:p>
                <w:p w14:paraId="739AA6A9" w14:textId="77777777" w:rsidR="00A660A9" w:rsidRPr="00482E55" w:rsidRDefault="00A660A9" w:rsidP="00055941">
                  <w:pPr>
                    <w:framePr w:hSpace="180" w:wrap="around" w:vAnchor="text" w:hAnchor="text" w:x="-342" w:y="1"/>
                    <w:suppressOverlap/>
                    <w:rPr>
                      <w:rFonts w:ascii="Verdana" w:hAnsi="Verdana"/>
                      <w:b/>
                      <w:sz w:val="18"/>
                      <w:szCs w:val="18"/>
                    </w:rPr>
                  </w:pPr>
                  <w:r w:rsidRPr="00482E55">
                    <w:rPr>
                      <w:rFonts w:ascii="Verdana" w:hAnsi="Verdana"/>
                      <w:b/>
                      <w:sz w:val="18"/>
                      <w:szCs w:val="18"/>
                    </w:rPr>
                    <w:t>Wading</w:t>
                  </w:r>
                </w:p>
              </w:tc>
              <w:tc>
                <w:tcPr>
                  <w:tcW w:w="5580" w:type="dxa"/>
                </w:tcPr>
                <w:p w14:paraId="0EF8A0A0" w14:textId="77777777" w:rsidR="00A660A9" w:rsidRPr="00482E55" w:rsidRDefault="00A660A9" w:rsidP="00055941">
                  <w:pPr>
                    <w:framePr w:hSpace="180" w:wrap="around" w:vAnchor="text" w:hAnchor="text" w:x="-342" w:y="1"/>
                    <w:suppressOverlap/>
                    <w:rPr>
                      <w:rFonts w:ascii="Verdana" w:hAnsi="Verdana"/>
                      <w:b/>
                      <w:sz w:val="18"/>
                      <w:szCs w:val="18"/>
                    </w:rPr>
                  </w:pPr>
                  <w:r w:rsidRPr="00482E55">
                    <w:rPr>
                      <w:rFonts w:ascii="Verdana" w:hAnsi="Verdana"/>
                      <w:b/>
                      <w:sz w:val="18"/>
                      <w:szCs w:val="18"/>
                    </w:rPr>
                    <w:t>Birds like herons and cranes have long, thin legs that help it walk through shallow water to find aquatic insects, amphibians, and fish.  Their long toes, with three pointing forward and one pointing back, help them balance through mud.</w:t>
                  </w:r>
                </w:p>
              </w:tc>
            </w:tr>
          </w:tbl>
          <w:p w14:paraId="1AF2C22B" w14:textId="77777777" w:rsidR="005E15A0" w:rsidRDefault="00A660A9" w:rsidP="005E15A0">
            <w:pPr>
              <w:jc w:val="center"/>
              <w:rPr>
                <w:rFonts w:ascii="Verdana" w:hAnsi="Verdana"/>
                <w:sz w:val="18"/>
                <w:szCs w:val="18"/>
              </w:rPr>
            </w:pPr>
            <w:r>
              <w:rPr>
                <w:rFonts w:ascii="Verdana" w:hAnsi="Verdana"/>
                <w:sz w:val="18"/>
                <w:szCs w:val="18"/>
              </w:rPr>
              <w:t>Chart adapted from the Norman Bird Sanctuary, 2004</w:t>
            </w:r>
          </w:p>
          <w:p w14:paraId="6E0FACE2" w14:textId="77777777" w:rsidR="00232C43" w:rsidRPr="005E15A0" w:rsidRDefault="00232C43" w:rsidP="005E15A0">
            <w:pPr>
              <w:jc w:val="center"/>
              <w:rPr>
                <w:rFonts w:ascii="Verdana" w:hAnsi="Verdana"/>
                <w:sz w:val="18"/>
                <w:szCs w:val="18"/>
              </w:rPr>
            </w:pPr>
          </w:p>
        </w:tc>
      </w:tr>
    </w:tbl>
    <w:p w14:paraId="3BD10889" w14:textId="77777777" w:rsidR="009B1D8F" w:rsidRPr="00A660A9" w:rsidRDefault="009B1D8F" w:rsidP="005E15A0">
      <w:pPr>
        <w:rPr>
          <w:rFonts w:ascii="Verdana" w:hAnsi="Verdana"/>
          <w:sz w:val="18"/>
          <w:szCs w:val="18"/>
        </w:rPr>
      </w:pPr>
    </w:p>
    <w:tbl>
      <w:tblPr>
        <w:tblStyle w:val="TableGrid"/>
        <w:tblW w:w="9550" w:type="dxa"/>
        <w:jc w:val="center"/>
        <w:tblLook w:val="04A0" w:firstRow="1" w:lastRow="0" w:firstColumn="1" w:lastColumn="0" w:noHBand="0" w:noVBand="1"/>
      </w:tblPr>
      <w:tblGrid>
        <w:gridCol w:w="4684"/>
        <w:gridCol w:w="4866"/>
      </w:tblGrid>
      <w:tr w:rsidR="00245933" w14:paraId="46BF5257" w14:textId="77777777" w:rsidTr="009B1D8F">
        <w:trPr>
          <w:jc w:val="center"/>
        </w:trPr>
        <w:tc>
          <w:tcPr>
            <w:tcW w:w="9550" w:type="dxa"/>
            <w:gridSpan w:val="2"/>
          </w:tcPr>
          <w:p w14:paraId="5D414423" w14:textId="77777777" w:rsidR="00245933" w:rsidRPr="00245933" w:rsidRDefault="00245933" w:rsidP="005E15A0">
            <w:pPr>
              <w:jc w:val="center"/>
              <w:rPr>
                <w:rFonts w:ascii="Verdana" w:hAnsi="Verdana"/>
              </w:rPr>
            </w:pPr>
            <w:r w:rsidRPr="00245933">
              <w:rPr>
                <w:rFonts w:ascii="Verdana" w:hAnsi="Verdana"/>
              </w:rPr>
              <w:t>Bird Feet Photos that Match to Bird Skulls</w:t>
            </w:r>
          </w:p>
          <w:p w14:paraId="2BDFE0C9" w14:textId="77777777" w:rsidR="00245933" w:rsidRDefault="00245933" w:rsidP="00360575">
            <w:pPr>
              <w:jc w:val="center"/>
              <w:rPr>
                <w:rFonts w:ascii="Verdana" w:hAnsi="Verdana"/>
                <w:sz w:val="20"/>
                <w:szCs w:val="20"/>
              </w:rPr>
            </w:pPr>
            <w:r w:rsidRPr="00245933">
              <w:rPr>
                <w:rFonts w:ascii="Verdana" w:hAnsi="Verdana"/>
              </w:rPr>
              <w:t>in the Potter Park Zoo Collection</w:t>
            </w:r>
          </w:p>
        </w:tc>
      </w:tr>
      <w:tr w:rsidR="002E764A" w14:paraId="20452E60" w14:textId="77777777" w:rsidTr="009B1D8F">
        <w:trPr>
          <w:jc w:val="center"/>
        </w:trPr>
        <w:tc>
          <w:tcPr>
            <w:tcW w:w="4684" w:type="dxa"/>
          </w:tcPr>
          <w:p w14:paraId="34C6ACD9" w14:textId="77777777" w:rsidR="005E15A0" w:rsidRDefault="005E15A0" w:rsidP="005E15A0">
            <w:pPr>
              <w:jc w:val="center"/>
              <w:rPr>
                <w:rFonts w:ascii="Verdana" w:hAnsi="Verdana"/>
                <w:sz w:val="20"/>
                <w:szCs w:val="20"/>
              </w:rPr>
            </w:pPr>
          </w:p>
          <w:p w14:paraId="44E1C11F" w14:textId="77777777" w:rsidR="002E764A" w:rsidRDefault="002E764A" w:rsidP="005E15A0">
            <w:pPr>
              <w:jc w:val="center"/>
              <w:rPr>
                <w:rFonts w:ascii="Verdana" w:hAnsi="Verdana"/>
                <w:sz w:val="20"/>
                <w:szCs w:val="20"/>
              </w:rPr>
            </w:pPr>
            <w:r w:rsidRPr="009644AF">
              <w:rPr>
                <w:noProof/>
              </w:rPr>
              <w:drawing>
                <wp:inline distT="0" distB="0" distL="0" distR="0" wp14:anchorId="253FE787" wp14:editId="1FA1FB63">
                  <wp:extent cx="2011680" cy="1514509"/>
                  <wp:effectExtent l="0" t="0" r="7620" b="9525"/>
                  <wp:docPr id="1" name="Picture 1" descr="C:\Users\pk_garnett\AppData\Local\Microsoft\Windows\INetCache\Content.Word\1 crow f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k_garnett\AppData\Local\Microsoft\Windows\INetCache\Content.Word\1 crow fee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1680" cy="1514509"/>
                          </a:xfrm>
                          <a:prstGeom prst="rect">
                            <a:avLst/>
                          </a:prstGeom>
                          <a:noFill/>
                          <a:ln>
                            <a:noFill/>
                          </a:ln>
                        </pic:spPr>
                      </pic:pic>
                    </a:graphicData>
                  </a:graphic>
                </wp:inline>
              </w:drawing>
            </w:r>
          </w:p>
          <w:p w14:paraId="23BA9642" w14:textId="77777777" w:rsidR="009B1D8F" w:rsidRDefault="00245933" w:rsidP="00B1032F">
            <w:pPr>
              <w:jc w:val="center"/>
              <w:rPr>
                <w:rFonts w:ascii="Verdana" w:hAnsi="Verdana"/>
                <w:sz w:val="20"/>
                <w:szCs w:val="20"/>
              </w:rPr>
            </w:pPr>
            <w:r>
              <w:rPr>
                <w:rFonts w:ascii="Verdana" w:hAnsi="Verdana"/>
                <w:sz w:val="20"/>
                <w:szCs w:val="20"/>
              </w:rPr>
              <w:t>Crow – Perching feet</w:t>
            </w:r>
          </w:p>
          <w:p w14:paraId="48232D34" w14:textId="2154C897" w:rsidR="00B1032F" w:rsidRDefault="009842FB" w:rsidP="009842FB">
            <w:pPr>
              <w:tabs>
                <w:tab w:val="left" w:pos="475"/>
              </w:tabs>
              <w:rPr>
                <w:rFonts w:ascii="Verdana" w:hAnsi="Verdana"/>
                <w:sz w:val="20"/>
                <w:szCs w:val="20"/>
              </w:rPr>
            </w:pPr>
            <w:r>
              <w:rPr>
                <w:rFonts w:ascii="Verdana" w:hAnsi="Verdana"/>
                <w:sz w:val="20"/>
                <w:szCs w:val="20"/>
              </w:rPr>
              <w:tab/>
            </w:r>
          </w:p>
        </w:tc>
        <w:tc>
          <w:tcPr>
            <w:tcW w:w="4866" w:type="dxa"/>
          </w:tcPr>
          <w:p w14:paraId="088A0BD2" w14:textId="77777777" w:rsidR="00E51432" w:rsidRDefault="00E51432" w:rsidP="005E15A0">
            <w:pPr>
              <w:jc w:val="center"/>
              <w:rPr>
                <w:rFonts w:ascii="Verdana" w:hAnsi="Verdana"/>
                <w:sz w:val="20"/>
                <w:szCs w:val="20"/>
              </w:rPr>
            </w:pPr>
          </w:p>
          <w:p w14:paraId="32F4284B" w14:textId="77777777" w:rsidR="002E764A" w:rsidRDefault="002E764A" w:rsidP="005E15A0">
            <w:pPr>
              <w:jc w:val="center"/>
              <w:rPr>
                <w:rFonts w:ascii="Verdana" w:hAnsi="Verdana"/>
                <w:sz w:val="20"/>
                <w:szCs w:val="20"/>
              </w:rPr>
            </w:pPr>
            <w:r w:rsidRPr="009644AF">
              <w:rPr>
                <w:noProof/>
              </w:rPr>
              <w:drawing>
                <wp:inline distT="0" distB="0" distL="0" distR="0" wp14:anchorId="2435DA89" wp14:editId="410D7DE1">
                  <wp:extent cx="1737360" cy="1527288"/>
                  <wp:effectExtent l="0" t="0" r="0" b="0"/>
                  <wp:docPr id="3" name="Picture 3" descr="C:\Users\pk_garnett\AppData\Local\Microsoft\Windows\INetCache\Content.Word\2 Great+blue+heron+f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descr="C:\Users\pk_garnett\AppData\Local\Microsoft\Windows\INetCache\Content.Word\2 Great+blue+heron+fee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7360" cy="1527288"/>
                          </a:xfrm>
                          <a:prstGeom prst="rect">
                            <a:avLst/>
                          </a:prstGeom>
                          <a:noFill/>
                          <a:ln>
                            <a:noFill/>
                          </a:ln>
                        </pic:spPr>
                      </pic:pic>
                    </a:graphicData>
                  </a:graphic>
                </wp:inline>
              </w:drawing>
            </w:r>
          </w:p>
          <w:p w14:paraId="5BBA9724" w14:textId="77777777" w:rsidR="00245933" w:rsidRDefault="00245933" w:rsidP="005E15A0">
            <w:pPr>
              <w:jc w:val="center"/>
              <w:rPr>
                <w:rFonts w:ascii="Verdana" w:hAnsi="Verdana"/>
                <w:sz w:val="20"/>
                <w:szCs w:val="20"/>
              </w:rPr>
            </w:pPr>
            <w:r>
              <w:rPr>
                <w:rFonts w:ascii="Verdana" w:hAnsi="Verdana"/>
                <w:sz w:val="20"/>
                <w:szCs w:val="20"/>
              </w:rPr>
              <w:t>Great Blue Heron – Wading feet</w:t>
            </w:r>
          </w:p>
        </w:tc>
      </w:tr>
      <w:tr w:rsidR="002E764A" w14:paraId="274A93B5" w14:textId="77777777" w:rsidTr="009B1D8F">
        <w:trPr>
          <w:jc w:val="center"/>
        </w:trPr>
        <w:tc>
          <w:tcPr>
            <w:tcW w:w="4684" w:type="dxa"/>
          </w:tcPr>
          <w:p w14:paraId="1910DABD" w14:textId="77777777" w:rsidR="005E15A0" w:rsidRDefault="005E15A0" w:rsidP="005E15A0">
            <w:pPr>
              <w:tabs>
                <w:tab w:val="left" w:pos="1600"/>
              </w:tabs>
              <w:rPr>
                <w:rFonts w:ascii="Verdana" w:hAnsi="Verdana"/>
                <w:sz w:val="20"/>
                <w:szCs w:val="20"/>
              </w:rPr>
            </w:pPr>
          </w:p>
          <w:p w14:paraId="36A4518A" w14:textId="77777777" w:rsidR="005E15A0" w:rsidRDefault="005E15A0" w:rsidP="005E15A0">
            <w:pPr>
              <w:rPr>
                <w:rFonts w:ascii="Verdana" w:hAnsi="Verdana"/>
                <w:sz w:val="20"/>
                <w:szCs w:val="20"/>
              </w:rPr>
            </w:pPr>
          </w:p>
          <w:p w14:paraId="58D8DC8B" w14:textId="77777777" w:rsidR="002E764A" w:rsidRDefault="002E764A" w:rsidP="005E15A0">
            <w:pPr>
              <w:jc w:val="center"/>
              <w:rPr>
                <w:rFonts w:ascii="Verdana" w:hAnsi="Verdana"/>
                <w:sz w:val="20"/>
                <w:szCs w:val="20"/>
              </w:rPr>
            </w:pPr>
            <w:r w:rsidRPr="009644AF">
              <w:rPr>
                <w:noProof/>
              </w:rPr>
              <w:drawing>
                <wp:inline distT="0" distB="0" distL="0" distR="0" wp14:anchorId="3DA2FED9" wp14:editId="3117AA11">
                  <wp:extent cx="1920240" cy="1920240"/>
                  <wp:effectExtent l="0" t="0" r="3810" b="3810"/>
                  <wp:docPr id="4" name="Picture 4" descr="C:\Users\pk_garnett\AppData\Local\Microsoft\Windows\INetCache\Content.Word\3 bald-eagle-close-up-with-tal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0" descr="C:\Users\pk_garnett\AppData\Local\Microsoft\Windows\INetCache\Content.Word\3 bald-eagle-close-up-with-talon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291B04B" w14:textId="77777777" w:rsidR="002E764A" w:rsidRDefault="00245933" w:rsidP="005E15A0">
            <w:pPr>
              <w:jc w:val="center"/>
              <w:rPr>
                <w:rFonts w:ascii="Verdana" w:hAnsi="Verdana"/>
                <w:sz w:val="20"/>
                <w:szCs w:val="20"/>
              </w:rPr>
            </w:pPr>
            <w:r>
              <w:rPr>
                <w:rFonts w:ascii="Verdana" w:hAnsi="Verdana"/>
                <w:sz w:val="20"/>
                <w:szCs w:val="20"/>
              </w:rPr>
              <w:t>Bald Eagle – Grasping prey feet</w:t>
            </w:r>
          </w:p>
          <w:p w14:paraId="7A24E105" w14:textId="77777777" w:rsidR="005E15A0" w:rsidRDefault="005E15A0" w:rsidP="005E15A0">
            <w:pPr>
              <w:jc w:val="center"/>
              <w:rPr>
                <w:rFonts w:ascii="Verdana" w:hAnsi="Verdana"/>
                <w:sz w:val="20"/>
                <w:szCs w:val="20"/>
              </w:rPr>
            </w:pPr>
          </w:p>
        </w:tc>
        <w:tc>
          <w:tcPr>
            <w:tcW w:w="4866" w:type="dxa"/>
          </w:tcPr>
          <w:p w14:paraId="73D96A5C" w14:textId="77777777" w:rsidR="005E15A0" w:rsidRDefault="005E15A0" w:rsidP="005E15A0">
            <w:pPr>
              <w:rPr>
                <w:rFonts w:ascii="Verdana" w:hAnsi="Verdana"/>
                <w:sz w:val="20"/>
                <w:szCs w:val="20"/>
              </w:rPr>
            </w:pPr>
          </w:p>
          <w:p w14:paraId="76D23AD6" w14:textId="77777777" w:rsidR="005E15A0" w:rsidRDefault="005E15A0" w:rsidP="005E15A0">
            <w:pPr>
              <w:jc w:val="center"/>
              <w:rPr>
                <w:rFonts w:ascii="Verdana" w:hAnsi="Verdana"/>
                <w:sz w:val="20"/>
                <w:szCs w:val="20"/>
              </w:rPr>
            </w:pPr>
          </w:p>
          <w:p w14:paraId="7A2827D6" w14:textId="77777777" w:rsidR="00B1032F" w:rsidRDefault="00B1032F" w:rsidP="005E15A0">
            <w:pPr>
              <w:jc w:val="center"/>
              <w:rPr>
                <w:rFonts w:ascii="Verdana" w:hAnsi="Verdana"/>
                <w:sz w:val="20"/>
                <w:szCs w:val="20"/>
              </w:rPr>
            </w:pPr>
          </w:p>
          <w:p w14:paraId="718D45EF" w14:textId="77777777" w:rsidR="002E764A" w:rsidRDefault="002E764A" w:rsidP="005E15A0">
            <w:pPr>
              <w:jc w:val="center"/>
              <w:rPr>
                <w:rFonts w:ascii="Verdana" w:hAnsi="Verdana"/>
                <w:sz w:val="20"/>
                <w:szCs w:val="20"/>
              </w:rPr>
            </w:pPr>
            <w:r w:rsidRPr="009644AF">
              <w:rPr>
                <w:noProof/>
              </w:rPr>
              <w:drawing>
                <wp:inline distT="0" distB="0" distL="0" distR="0" wp14:anchorId="73E422D8" wp14:editId="12199C0D">
                  <wp:extent cx="2011680" cy="1596935"/>
                  <wp:effectExtent l="0" t="0" r="7620" b="3810"/>
                  <wp:docPr id="5" name="Picture 5" descr="C:\Users\pk_garnett\AppData\Local\Microsoft\Windows\INetCache\Content.Word\4 Magellan penguin f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 descr="C:\Users\pk_garnett\AppData\Local\Microsoft\Windows\INetCache\Content.Word\4 Magellan penguin fee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11680" cy="1596935"/>
                          </a:xfrm>
                          <a:prstGeom prst="rect">
                            <a:avLst/>
                          </a:prstGeom>
                          <a:noFill/>
                          <a:ln>
                            <a:noFill/>
                          </a:ln>
                        </pic:spPr>
                      </pic:pic>
                    </a:graphicData>
                  </a:graphic>
                </wp:inline>
              </w:drawing>
            </w:r>
          </w:p>
          <w:p w14:paraId="53C0D224" w14:textId="77777777" w:rsidR="00245933" w:rsidRDefault="00245933" w:rsidP="005E15A0">
            <w:pPr>
              <w:jc w:val="center"/>
              <w:rPr>
                <w:rFonts w:ascii="Verdana" w:hAnsi="Verdana"/>
                <w:sz w:val="20"/>
                <w:szCs w:val="20"/>
              </w:rPr>
            </w:pPr>
            <w:r>
              <w:rPr>
                <w:rFonts w:ascii="Verdana" w:hAnsi="Verdana"/>
                <w:sz w:val="20"/>
                <w:szCs w:val="20"/>
              </w:rPr>
              <w:t>Magellan Penguin – Swimming feet that also function as snowshoes on snow and ice</w:t>
            </w:r>
          </w:p>
        </w:tc>
      </w:tr>
      <w:tr w:rsidR="002E764A" w14:paraId="196C8562" w14:textId="77777777" w:rsidTr="009B1D8F">
        <w:trPr>
          <w:jc w:val="center"/>
        </w:trPr>
        <w:tc>
          <w:tcPr>
            <w:tcW w:w="4684" w:type="dxa"/>
          </w:tcPr>
          <w:p w14:paraId="73115E6B" w14:textId="77777777" w:rsidR="005E15A0" w:rsidRDefault="005E15A0" w:rsidP="009B1D8F">
            <w:pPr>
              <w:rPr>
                <w:rFonts w:ascii="Verdana" w:hAnsi="Verdana"/>
                <w:sz w:val="20"/>
                <w:szCs w:val="20"/>
              </w:rPr>
            </w:pPr>
          </w:p>
          <w:p w14:paraId="7C601CA3" w14:textId="77777777" w:rsidR="002E764A" w:rsidRDefault="00FE729E" w:rsidP="005E15A0">
            <w:pPr>
              <w:jc w:val="center"/>
              <w:rPr>
                <w:rFonts w:ascii="Verdana" w:hAnsi="Verdana"/>
                <w:sz w:val="20"/>
                <w:szCs w:val="20"/>
              </w:rPr>
            </w:pPr>
            <w:r w:rsidRPr="009644AF">
              <w:rPr>
                <w:noProof/>
              </w:rPr>
              <w:drawing>
                <wp:inline distT="0" distB="0" distL="0" distR="0" wp14:anchorId="7B8461A1" wp14:editId="20A2658F">
                  <wp:extent cx="2011680" cy="1503737"/>
                  <wp:effectExtent l="0" t="0" r="7620" b="1270"/>
                  <wp:docPr id="6" name="Picture 6" descr="C:\Users\pk_garnett\AppData\Local\Microsoft\Windows\INetCache\Content.Word\P1000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5" descr="C:\Users\pk_garnett\AppData\Local\Microsoft\Windows\INetCache\Content.Word\P100079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1680" cy="1503737"/>
                          </a:xfrm>
                          <a:prstGeom prst="rect">
                            <a:avLst/>
                          </a:prstGeom>
                          <a:noFill/>
                          <a:ln>
                            <a:noFill/>
                          </a:ln>
                        </pic:spPr>
                      </pic:pic>
                    </a:graphicData>
                  </a:graphic>
                </wp:inline>
              </w:drawing>
            </w:r>
          </w:p>
          <w:p w14:paraId="0E379D77" w14:textId="77777777" w:rsidR="002E764A" w:rsidRDefault="00245933" w:rsidP="005E15A0">
            <w:pPr>
              <w:jc w:val="center"/>
              <w:rPr>
                <w:rFonts w:ascii="Verdana" w:hAnsi="Verdana"/>
                <w:sz w:val="20"/>
                <w:szCs w:val="20"/>
              </w:rPr>
            </w:pPr>
            <w:r>
              <w:rPr>
                <w:rFonts w:ascii="Verdana" w:hAnsi="Verdana"/>
                <w:sz w:val="20"/>
                <w:szCs w:val="20"/>
              </w:rPr>
              <w:t>White Pelican – Swimming feet</w:t>
            </w:r>
          </w:p>
          <w:p w14:paraId="06A0A8A3" w14:textId="77777777" w:rsidR="005E15A0" w:rsidRDefault="005E15A0" w:rsidP="005E15A0">
            <w:pPr>
              <w:jc w:val="center"/>
              <w:rPr>
                <w:rFonts w:ascii="Verdana" w:hAnsi="Verdana"/>
                <w:sz w:val="20"/>
                <w:szCs w:val="20"/>
              </w:rPr>
            </w:pPr>
          </w:p>
        </w:tc>
        <w:tc>
          <w:tcPr>
            <w:tcW w:w="4866" w:type="dxa"/>
          </w:tcPr>
          <w:p w14:paraId="5C7236DA" w14:textId="77777777" w:rsidR="005E15A0" w:rsidRDefault="005E15A0" w:rsidP="009B1D8F">
            <w:pPr>
              <w:rPr>
                <w:rFonts w:ascii="Verdana" w:hAnsi="Verdana"/>
                <w:sz w:val="20"/>
                <w:szCs w:val="20"/>
              </w:rPr>
            </w:pPr>
          </w:p>
          <w:p w14:paraId="24AF2788" w14:textId="77777777" w:rsidR="002E764A" w:rsidRDefault="002E764A" w:rsidP="005E15A0">
            <w:pPr>
              <w:jc w:val="center"/>
              <w:rPr>
                <w:rFonts w:ascii="Verdana" w:hAnsi="Verdana"/>
                <w:sz w:val="20"/>
                <w:szCs w:val="20"/>
              </w:rPr>
            </w:pPr>
            <w:r w:rsidRPr="009644AF">
              <w:rPr>
                <w:noProof/>
              </w:rPr>
              <w:drawing>
                <wp:inline distT="0" distB="0" distL="0" distR="0" wp14:anchorId="111EF366" wp14:editId="6B6C385D">
                  <wp:extent cx="1737360" cy="1498570"/>
                  <wp:effectExtent l="0" t="0" r="0" b="6985"/>
                  <wp:docPr id="7" name="Picture 7" descr="C:\Users\pk_garnett\AppData\Local\Microsoft\Windows\INetCache\Content.Word\6 Cardinal f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 descr="C:\Users\pk_garnett\AppData\Local\Microsoft\Windows\INetCache\Content.Word\6 Cardinal feet.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37360" cy="1498570"/>
                          </a:xfrm>
                          <a:prstGeom prst="rect">
                            <a:avLst/>
                          </a:prstGeom>
                          <a:noFill/>
                          <a:ln>
                            <a:noFill/>
                          </a:ln>
                        </pic:spPr>
                      </pic:pic>
                    </a:graphicData>
                  </a:graphic>
                </wp:inline>
              </w:drawing>
            </w:r>
          </w:p>
          <w:p w14:paraId="6E8C5A2E" w14:textId="77777777" w:rsidR="00245933" w:rsidRDefault="00245933" w:rsidP="005E15A0">
            <w:pPr>
              <w:jc w:val="center"/>
              <w:rPr>
                <w:rFonts w:ascii="Verdana" w:hAnsi="Verdana"/>
                <w:sz w:val="20"/>
                <w:szCs w:val="20"/>
              </w:rPr>
            </w:pPr>
            <w:r>
              <w:rPr>
                <w:rFonts w:ascii="Verdana" w:hAnsi="Verdana"/>
                <w:sz w:val="20"/>
                <w:szCs w:val="20"/>
              </w:rPr>
              <w:t>Cardinal – Perching feet</w:t>
            </w:r>
          </w:p>
        </w:tc>
      </w:tr>
      <w:tr w:rsidR="002E764A" w14:paraId="128F7602" w14:textId="77777777" w:rsidTr="009B1D8F">
        <w:trPr>
          <w:jc w:val="center"/>
        </w:trPr>
        <w:tc>
          <w:tcPr>
            <w:tcW w:w="4684" w:type="dxa"/>
          </w:tcPr>
          <w:p w14:paraId="7345BF04" w14:textId="77777777" w:rsidR="00B1032F" w:rsidRDefault="00B1032F" w:rsidP="009B1D8F">
            <w:pPr>
              <w:rPr>
                <w:rFonts w:ascii="Verdana" w:hAnsi="Verdana"/>
                <w:sz w:val="20"/>
                <w:szCs w:val="20"/>
              </w:rPr>
            </w:pPr>
          </w:p>
          <w:p w14:paraId="55BDE20E" w14:textId="77777777" w:rsidR="002E764A" w:rsidRDefault="002E764A" w:rsidP="005E15A0">
            <w:pPr>
              <w:jc w:val="center"/>
              <w:rPr>
                <w:rFonts w:ascii="Verdana" w:hAnsi="Verdana"/>
                <w:sz w:val="20"/>
                <w:szCs w:val="20"/>
              </w:rPr>
            </w:pPr>
            <w:r w:rsidRPr="009644AF">
              <w:rPr>
                <w:noProof/>
              </w:rPr>
              <w:drawing>
                <wp:inline distT="0" distB="0" distL="0" distR="0" wp14:anchorId="31BB3D59" wp14:editId="772D5905">
                  <wp:extent cx="2651125" cy="1697936"/>
                  <wp:effectExtent l="0" t="0" r="0" b="0"/>
                  <wp:docPr id="2" name="Picture 2" descr="C:\Users\pk_garnett\AppData\Local\Microsoft\Windows\INetCache\Content.Word\7 Macaw f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6" descr="C:\Users\pk_garnett\AppData\Local\Microsoft\Windows\INetCache\Content.Word\7 Macaw feet.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0936" cy="1710624"/>
                          </a:xfrm>
                          <a:prstGeom prst="rect">
                            <a:avLst/>
                          </a:prstGeom>
                          <a:noFill/>
                          <a:ln>
                            <a:noFill/>
                          </a:ln>
                        </pic:spPr>
                      </pic:pic>
                    </a:graphicData>
                  </a:graphic>
                </wp:inline>
              </w:drawing>
            </w:r>
          </w:p>
          <w:p w14:paraId="7096189C" w14:textId="77777777" w:rsidR="002E764A" w:rsidRDefault="00245933" w:rsidP="005E15A0">
            <w:pPr>
              <w:jc w:val="center"/>
              <w:rPr>
                <w:rFonts w:ascii="Verdana" w:hAnsi="Verdana"/>
                <w:sz w:val="20"/>
                <w:szCs w:val="20"/>
              </w:rPr>
            </w:pPr>
            <w:r>
              <w:rPr>
                <w:rFonts w:ascii="Verdana" w:hAnsi="Verdana"/>
                <w:sz w:val="20"/>
                <w:szCs w:val="20"/>
              </w:rPr>
              <w:t>Macaw – Climbing feet</w:t>
            </w:r>
          </w:p>
          <w:p w14:paraId="7BEB330C" w14:textId="77777777" w:rsidR="002E764A" w:rsidRDefault="002E764A" w:rsidP="005E15A0">
            <w:pPr>
              <w:jc w:val="center"/>
              <w:rPr>
                <w:rFonts w:ascii="Verdana" w:hAnsi="Verdana"/>
                <w:sz w:val="20"/>
                <w:szCs w:val="20"/>
              </w:rPr>
            </w:pPr>
          </w:p>
        </w:tc>
        <w:tc>
          <w:tcPr>
            <w:tcW w:w="4866" w:type="dxa"/>
          </w:tcPr>
          <w:p w14:paraId="0912439B" w14:textId="77777777" w:rsidR="005E15A0" w:rsidRDefault="005E15A0" w:rsidP="009B1D8F">
            <w:pPr>
              <w:tabs>
                <w:tab w:val="left" w:pos="1280"/>
              </w:tabs>
              <w:rPr>
                <w:noProof/>
              </w:rPr>
            </w:pPr>
          </w:p>
          <w:p w14:paraId="1CB848AF" w14:textId="77777777" w:rsidR="00245933" w:rsidRDefault="002E764A" w:rsidP="005E15A0">
            <w:pPr>
              <w:jc w:val="center"/>
              <w:rPr>
                <w:rFonts w:ascii="Verdana" w:hAnsi="Verdana"/>
                <w:sz w:val="20"/>
                <w:szCs w:val="20"/>
              </w:rPr>
            </w:pPr>
            <w:r w:rsidRPr="009644AF">
              <w:rPr>
                <w:noProof/>
              </w:rPr>
              <w:drawing>
                <wp:inline distT="0" distB="0" distL="0" distR="0" wp14:anchorId="21BCFEEB" wp14:editId="6A8C38A3">
                  <wp:extent cx="2011680" cy="1779271"/>
                  <wp:effectExtent l="0" t="0" r="7620" b="0"/>
                  <wp:docPr id="9" name="Picture 9" descr="C:\Users\pk_garnett\AppData\Local\Microsoft\Windows\INetCache\Content.Word\8 G aracari f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0" descr="C:\Users\pk_garnett\AppData\Local\Microsoft\Windows\INetCache\Content.Word\8 G aracari feet.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11680" cy="1779271"/>
                          </a:xfrm>
                          <a:prstGeom prst="rect">
                            <a:avLst/>
                          </a:prstGeom>
                          <a:noFill/>
                          <a:ln>
                            <a:noFill/>
                          </a:ln>
                        </pic:spPr>
                      </pic:pic>
                    </a:graphicData>
                  </a:graphic>
                </wp:inline>
              </w:drawing>
            </w:r>
          </w:p>
          <w:p w14:paraId="64C91DF7" w14:textId="77777777" w:rsidR="002E764A" w:rsidRPr="00245933" w:rsidRDefault="00245933" w:rsidP="005E15A0">
            <w:pPr>
              <w:jc w:val="center"/>
              <w:rPr>
                <w:rFonts w:ascii="Verdana" w:hAnsi="Verdana"/>
                <w:sz w:val="20"/>
                <w:szCs w:val="20"/>
              </w:rPr>
            </w:pPr>
            <w:r>
              <w:rPr>
                <w:rFonts w:ascii="Verdana" w:hAnsi="Verdana"/>
                <w:sz w:val="20"/>
                <w:szCs w:val="20"/>
              </w:rPr>
              <w:t>Green Aracari – Climbing feet</w:t>
            </w:r>
          </w:p>
        </w:tc>
      </w:tr>
      <w:tr w:rsidR="002E764A" w14:paraId="0A48609A" w14:textId="77777777" w:rsidTr="009B1D8F">
        <w:trPr>
          <w:jc w:val="center"/>
        </w:trPr>
        <w:tc>
          <w:tcPr>
            <w:tcW w:w="4684" w:type="dxa"/>
          </w:tcPr>
          <w:p w14:paraId="24AEE612" w14:textId="77777777" w:rsidR="005E15A0" w:rsidRDefault="005E15A0" w:rsidP="009B1D8F">
            <w:pPr>
              <w:rPr>
                <w:rFonts w:ascii="Verdana" w:hAnsi="Verdana"/>
                <w:sz w:val="20"/>
                <w:szCs w:val="20"/>
              </w:rPr>
            </w:pPr>
          </w:p>
          <w:p w14:paraId="64BD14FB" w14:textId="77777777" w:rsidR="002E764A" w:rsidRDefault="002E764A" w:rsidP="005E15A0">
            <w:pPr>
              <w:jc w:val="center"/>
              <w:rPr>
                <w:rFonts w:ascii="Verdana" w:hAnsi="Verdana"/>
                <w:sz w:val="20"/>
                <w:szCs w:val="20"/>
              </w:rPr>
            </w:pPr>
            <w:r w:rsidRPr="009644AF">
              <w:rPr>
                <w:noProof/>
              </w:rPr>
              <w:drawing>
                <wp:inline distT="0" distB="0" distL="0" distR="0" wp14:anchorId="2065B90E" wp14:editId="797920E1">
                  <wp:extent cx="2468880" cy="1594449"/>
                  <wp:effectExtent l="0" t="0" r="7620" b="6350"/>
                  <wp:docPr id="10" name="Picture 10" descr="C:\Users\pk_garnett\AppData\Local\Microsoft\Windows\INetCache\Content.Word\9 duck f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3" descr="C:\Users\pk_garnett\AppData\Local\Microsoft\Windows\INetCache\Content.Word\9 duck feet.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68880" cy="1594449"/>
                          </a:xfrm>
                          <a:prstGeom prst="rect">
                            <a:avLst/>
                          </a:prstGeom>
                          <a:noFill/>
                          <a:ln>
                            <a:noFill/>
                          </a:ln>
                        </pic:spPr>
                      </pic:pic>
                    </a:graphicData>
                  </a:graphic>
                </wp:inline>
              </w:drawing>
            </w:r>
          </w:p>
          <w:p w14:paraId="44DAD639" w14:textId="77777777" w:rsidR="002E764A" w:rsidRDefault="00245933" w:rsidP="005E15A0">
            <w:pPr>
              <w:jc w:val="center"/>
              <w:rPr>
                <w:rFonts w:ascii="Verdana" w:hAnsi="Verdana"/>
                <w:sz w:val="20"/>
                <w:szCs w:val="20"/>
              </w:rPr>
            </w:pPr>
            <w:r>
              <w:rPr>
                <w:rFonts w:ascii="Verdana" w:hAnsi="Verdana"/>
                <w:sz w:val="20"/>
                <w:szCs w:val="20"/>
              </w:rPr>
              <w:t>Duck – Swimming feet</w:t>
            </w:r>
          </w:p>
          <w:p w14:paraId="1A5917E9" w14:textId="77777777" w:rsidR="005E15A0" w:rsidRDefault="005E15A0" w:rsidP="005E15A0">
            <w:pPr>
              <w:jc w:val="center"/>
              <w:rPr>
                <w:rFonts w:ascii="Verdana" w:hAnsi="Verdana"/>
                <w:sz w:val="20"/>
                <w:szCs w:val="20"/>
              </w:rPr>
            </w:pPr>
          </w:p>
        </w:tc>
        <w:tc>
          <w:tcPr>
            <w:tcW w:w="4866" w:type="dxa"/>
          </w:tcPr>
          <w:p w14:paraId="66F6F8E5" w14:textId="77777777" w:rsidR="005E15A0" w:rsidRDefault="005E15A0" w:rsidP="009B1D8F">
            <w:pPr>
              <w:tabs>
                <w:tab w:val="left" w:pos="920"/>
              </w:tabs>
              <w:rPr>
                <w:rFonts w:ascii="Verdana" w:hAnsi="Verdana"/>
                <w:sz w:val="20"/>
                <w:szCs w:val="20"/>
              </w:rPr>
            </w:pPr>
          </w:p>
          <w:p w14:paraId="2BB74C53" w14:textId="77777777" w:rsidR="00245933" w:rsidRDefault="002E764A" w:rsidP="005E15A0">
            <w:pPr>
              <w:tabs>
                <w:tab w:val="left" w:pos="920"/>
              </w:tabs>
              <w:jc w:val="center"/>
              <w:rPr>
                <w:rFonts w:ascii="Verdana" w:hAnsi="Verdana"/>
                <w:sz w:val="20"/>
                <w:szCs w:val="20"/>
              </w:rPr>
            </w:pPr>
            <w:r w:rsidRPr="009644AF">
              <w:rPr>
                <w:noProof/>
              </w:rPr>
              <w:drawing>
                <wp:inline distT="0" distB="0" distL="0" distR="0" wp14:anchorId="36EF4CED" wp14:editId="1566FD3D">
                  <wp:extent cx="2377440" cy="1594123"/>
                  <wp:effectExtent l="0" t="0" r="3810" b="6350"/>
                  <wp:docPr id="11" name="Picture 11" descr="C:\Users\pk_garnett\AppData\Local\Microsoft\Windows\INetCache\Content.Word\10 pheasant f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descr="C:\Users\pk_garnett\AppData\Local\Microsoft\Windows\INetCache\Content.Word\10 pheasant feet.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77440" cy="1594123"/>
                          </a:xfrm>
                          <a:prstGeom prst="rect">
                            <a:avLst/>
                          </a:prstGeom>
                          <a:noFill/>
                          <a:ln>
                            <a:noFill/>
                          </a:ln>
                        </pic:spPr>
                      </pic:pic>
                    </a:graphicData>
                  </a:graphic>
                </wp:inline>
              </w:drawing>
            </w:r>
          </w:p>
          <w:p w14:paraId="31F7CB8B" w14:textId="77777777" w:rsidR="002E764A" w:rsidRPr="00245933" w:rsidRDefault="00245933" w:rsidP="005E15A0">
            <w:pPr>
              <w:jc w:val="center"/>
              <w:rPr>
                <w:rFonts w:ascii="Verdana" w:hAnsi="Verdana"/>
                <w:sz w:val="20"/>
                <w:szCs w:val="20"/>
              </w:rPr>
            </w:pPr>
            <w:r>
              <w:rPr>
                <w:rFonts w:ascii="Verdana" w:hAnsi="Verdana"/>
                <w:sz w:val="20"/>
                <w:szCs w:val="20"/>
              </w:rPr>
              <w:t>Pheasant – Scratching feet</w:t>
            </w:r>
          </w:p>
        </w:tc>
      </w:tr>
    </w:tbl>
    <w:p w14:paraId="76CC3AC5" w14:textId="77777777" w:rsidR="00055941" w:rsidRPr="007C2D96" w:rsidRDefault="00055941" w:rsidP="00055941">
      <w:pPr>
        <w:jc w:val="center"/>
        <w:rPr>
          <w:rFonts w:asciiTheme="majorHAnsi" w:eastAsia="Times New Roman" w:hAnsiTheme="majorHAnsi" w:cs="Times New Roman"/>
          <w:b/>
          <w:bCs/>
          <w:sz w:val="20"/>
          <w:szCs w:val="20"/>
        </w:rPr>
      </w:pPr>
      <w:r w:rsidRPr="007C2D96">
        <w:rPr>
          <w:rFonts w:asciiTheme="majorHAnsi" w:eastAsia="Times New Roman" w:hAnsiTheme="majorHAnsi" w:cs="Times New Roman"/>
          <w:b/>
          <w:bCs/>
          <w:sz w:val="20"/>
          <w:szCs w:val="20"/>
        </w:rPr>
        <w:t>©BIG Zoo Lesson, Potter Park Zoo, Lansing, Michigan</w:t>
      </w:r>
    </w:p>
    <w:p w14:paraId="13F788DC" w14:textId="77777777" w:rsidR="00055941" w:rsidRPr="007C2D96" w:rsidRDefault="00055941" w:rsidP="00055941">
      <w:pPr>
        <w:jc w:val="center"/>
        <w:rPr>
          <w:rFonts w:asciiTheme="majorHAnsi" w:eastAsia="Times New Roman" w:hAnsiTheme="majorHAnsi" w:cs="Times New Roman"/>
          <w:b/>
          <w:bCs/>
          <w:sz w:val="20"/>
          <w:szCs w:val="20"/>
        </w:rPr>
      </w:pPr>
      <w:r w:rsidRPr="007C2D96">
        <w:rPr>
          <w:rFonts w:asciiTheme="majorHAnsi" w:eastAsia="Times New Roman" w:hAnsiTheme="majorHAnsi" w:cs="Times New Roman"/>
          <w:b/>
          <w:bCs/>
          <w:sz w:val="20"/>
          <w:szCs w:val="20"/>
        </w:rPr>
        <w:t>“Inspiring Conservation of Animals and the Natural World”</w:t>
      </w:r>
    </w:p>
    <w:p w14:paraId="15AEA3E7" w14:textId="77777777" w:rsidR="00360575" w:rsidRPr="002E764A" w:rsidRDefault="00360575" w:rsidP="005E15A0">
      <w:pPr>
        <w:tabs>
          <w:tab w:val="left" w:pos="3700"/>
        </w:tabs>
        <w:jc w:val="center"/>
        <w:rPr>
          <w:rFonts w:ascii="Verdana" w:hAnsi="Verdana"/>
          <w:sz w:val="20"/>
          <w:szCs w:val="20"/>
        </w:rPr>
      </w:pPr>
    </w:p>
    <w:sectPr w:rsidR="00360575" w:rsidRPr="002E764A" w:rsidSect="009B1D8F">
      <w:footerReference w:type="default" r:id="rId21"/>
      <w:pgSz w:w="12240" w:h="15840"/>
      <w:pgMar w:top="432" w:right="1800" w:bottom="432" w:left="180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4F35B" w14:textId="77777777" w:rsidR="00B525CE" w:rsidRDefault="00B525CE" w:rsidP="005E15A0">
      <w:r>
        <w:separator/>
      </w:r>
    </w:p>
  </w:endnote>
  <w:endnote w:type="continuationSeparator" w:id="0">
    <w:p w14:paraId="7F6D9BC6" w14:textId="77777777" w:rsidR="00B525CE" w:rsidRDefault="00B525CE" w:rsidP="005E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03C9" w14:textId="53F8678D" w:rsidR="005E15A0" w:rsidRPr="009B1D8F" w:rsidRDefault="009842FB">
    <w:pPr>
      <w:pStyle w:val="Footer"/>
      <w:rPr>
        <w:rFonts w:ascii="Verdana" w:hAnsi="Verdana"/>
        <w:sz w:val="18"/>
        <w:szCs w:val="18"/>
      </w:rPr>
    </w:pPr>
    <w:r>
      <w:rPr>
        <w:rFonts w:ascii="Verdana" w:hAnsi="Verdana"/>
        <w:sz w:val="20"/>
        <w:szCs w:val="20"/>
      </w:rPr>
      <w:t>9</w:t>
    </w:r>
    <w:r w:rsidR="00FF5C37">
      <w:rPr>
        <w:rFonts w:ascii="Verdana" w:hAnsi="Verdana"/>
        <w:sz w:val="20"/>
        <w:szCs w:val="20"/>
      </w:rPr>
      <w:t>-1-21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B45F" w14:textId="77777777" w:rsidR="00B525CE" w:rsidRDefault="00B525CE" w:rsidP="005E15A0">
      <w:r>
        <w:separator/>
      </w:r>
    </w:p>
  </w:footnote>
  <w:footnote w:type="continuationSeparator" w:id="0">
    <w:p w14:paraId="04EBDC6F" w14:textId="77777777" w:rsidR="00B525CE" w:rsidRDefault="00B525CE" w:rsidP="005E1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120"/>
    <w:multiLevelType w:val="hybridMultilevel"/>
    <w:tmpl w:val="CDCE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E5A7D"/>
    <w:multiLevelType w:val="hybridMultilevel"/>
    <w:tmpl w:val="63AE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020DF"/>
    <w:multiLevelType w:val="hybridMultilevel"/>
    <w:tmpl w:val="9696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67606"/>
    <w:multiLevelType w:val="hybridMultilevel"/>
    <w:tmpl w:val="126AAE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FC47FD"/>
    <w:multiLevelType w:val="hybridMultilevel"/>
    <w:tmpl w:val="05F008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CD4408"/>
    <w:multiLevelType w:val="hybridMultilevel"/>
    <w:tmpl w:val="79E6F4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E51CDF"/>
    <w:multiLevelType w:val="hybridMultilevel"/>
    <w:tmpl w:val="6E44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64A"/>
    <w:rsid w:val="00055941"/>
    <w:rsid w:val="00084653"/>
    <w:rsid w:val="00232C43"/>
    <w:rsid w:val="00245933"/>
    <w:rsid w:val="00277DEB"/>
    <w:rsid w:val="002A25FD"/>
    <w:rsid w:val="002D1FF4"/>
    <w:rsid w:val="002E764A"/>
    <w:rsid w:val="00360575"/>
    <w:rsid w:val="0036452D"/>
    <w:rsid w:val="003A4541"/>
    <w:rsid w:val="00482E55"/>
    <w:rsid w:val="005639D5"/>
    <w:rsid w:val="005A6919"/>
    <w:rsid w:val="005E15A0"/>
    <w:rsid w:val="00667E99"/>
    <w:rsid w:val="00673976"/>
    <w:rsid w:val="007113BC"/>
    <w:rsid w:val="008149A5"/>
    <w:rsid w:val="008649F7"/>
    <w:rsid w:val="009842FB"/>
    <w:rsid w:val="009B1D8F"/>
    <w:rsid w:val="00A660A9"/>
    <w:rsid w:val="00B1032F"/>
    <w:rsid w:val="00B525CE"/>
    <w:rsid w:val="00CC1080"/>
    <w:rsid w:val="00D44EF0"/>
    <w:rsid w:val="00E33232"/>
    <w:rsid w:val="00E51432"/>
    <w:rsid w:val="00EC564C"/>
    <w:rsid w:val="00F06163"/>
    <w:rsid w:val="00FE729E"/>
    <w:rsid w:val="00FF5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440653"/>
  <w14:defaultImageDpi w14:val="300"/>
  <w15:docId w15:val="{24DCE3AC-3092-A349-A39D-07F83944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764A"/>
    <w:rPr>
      <w:color w:val="0000FF" w:themeColor="hyperlink"/>
      <w:u w:val="single"/>
    </w:rPr>
  </w:style>
  <w:style w:type="paragraph" w:styleId="BalloonText">
    <w:name w:val="Balloon Text"/>
    <w:basedOn w:val="Normal"/>
    <w:link w:val="BalloonTextChar"/>
    <w:uiPriority w:val="99"/>
    <w:semiHidden/>
    <w:unhideWhenUsed/>
    <w:rsid w:val="002E76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764A"/>
    <w:rPr>
      <w:rFonts w:ascii="Lucida Grande" w:hAnsi="Lucida Grande" w:cs="Lucida Grande"/>
      <w:sz w:val="18"/>
      <w:szCs w:val="18"/>
    </w:rPr>
  </w:style>
  <w:style w:type="table" w:styleId="TableGrid">
    <w:name w:val="Table Grid"/>
    <w:basedOn w:val="TableNormal"/>
    <w:uiPriority w:val="59"/>
    <w:rsid w:val="002E7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232"/>
    <w:pPr>
      <w:ind w:left="720"/>
      <w:contextualSpacing/>
    </w:pPr>
  </w:style>
  <w:style w:type="paragraph" w:styleId="Header">
    <w:name w:val="header"/>
    <w:basedOn w:val="Normal"/>
    <w:link w:val="HeaderChar"/>
    <w:uiPriority w:val="99"/>
    <w:unhideWhenUsed/>
    <w:rsid w:val="005E15A0"/>
    <w:pPr>
      <w:tabs>
        <w:tab w:val="center" w:pos="4680"/>
        <w:tab w:val="right" w:pos="9360"/>
      </w:tabs>
    </w:pPr>
  </w:style>
  <w:style w:type="character" w:customStyle="1" w:styleId="HeaderChar">
    <w:name w:val="Header Char"/>
    <w:basedOn w:val="DefaultParagraphFont"/>
    <w:link w:val="Header"/>
    <w:uiPriority w:val="99"/>
    <w:rsid w:val="005E15A0"/>
  </w:style>
  <w:style w:type="paragraph" w:styleId="Footer">
    <w:name w:val="footer"/>
    <w:basedOn w:val="Normal"/>
    <w:link w:val="FooterChar"/>
    <w:uiPriority w:val="99"/>
    <w:unhideWhenUsed/>
    <w:rsid w:val="005E15A0"/>
    <w:pPr>
      <w:tabs>
        <w:tab w:val="center" w:pos="4680"/>
        <w:tab w:val="right" w:pos="9360"/>
      </w:tabs>
    </w:pPr>
  </w:style>
  <w:style w:type="character" w:customStyle="1" w:styleId="FooterChar">
    <w:name w:val="Footer Char"/>
    <w:basedOn w:val="DefaultParagraphFont"/>
    <w:link w:val="Footer"/>
    <w:uiPriority w:val="99"/>
    <w:rsid w:val="005E15A0"/>
  </w:style>
  <w:style w:type="character" w:styleId="FollowedHyperlink">
    <w:name w:val="FollowedHyperlink"/>
    <w:basedOn w:val="DefaultParagraphFont"/>
    <w:uiPriority w:val="99"/>
    <w:semiHidden/>
    <w:unhideWhenUsed/>
    <w:rsid w:val="00FF5C37"/>
    <w:rPr>
      <w:color w:val="800080" w:themeColor="followedHyperlink"/>
      <w:u w:val="single"/>
    </w:rPr>
  </w:style>
  <w:style w:type="character" w:styleId="UnresolvedMention">
    <w:name w:val="Unresolved Mention"/>
    <w:basedOn w:val="DefaultParagraphFont"/>
    <w:uiPriority w:val="99"/>
    <w:semiHidden/>
    <w:unhideWhenUsed/>
    <w:rsid w:val="003A4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beak.org"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www.biologycorner.com/2016/07/12/bird-beaks-and-feet/"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Garnett</dc:creator>
  <cp:keywords/>
  <dc:description/>
  <cp:lastModifiedBy>Margaret Holtschlag</cp:lastModifiedBy>
  <cp:revision>12</cp:revision>
  <cp:lastPrinted>2018-09-05T17:22:00Z</cp:lastPrinted>
  <dcterms:created xsi:type="dcterms:W3CDTF">2017-11-08T00:45:00Z</dcterms:created>
  <dcterms:modified xsi:type="dcterms:W3CDTF">2021-09-29T12:13:00Z</dcterms:modified>
</cp:coreProperties>
</file>